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E3" w:rsidRDefault="00EF32E3" w:rsidP="00EF32E3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第五章　公共选择</w:t>
      </w:r>
    </w:p>
    <w:p w:rsidR="00EF32E3" w:rsidRPr="00C42977" w:rsidRDefault="00EF32E3" w:rsidP="00EF32E3">
      <w:pPr>
        <w:rPr>
          <w:rFonts w:ascii="宋体" w:hAnsi="宋体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基本内容：</w:t>
      </w:r>
    </w:p>
    <w:p w:rsidR="00EF32E3" w:rsidRPr="00C42977" w:rsidRDefault="00EF32E3" w:rsidP="00EF32E3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1.公共选择</w:t>
      </w:r>
    </w:p>
    <w:p w:rsidR="00EF32E3" w:rsidRPr="00C42977" w:rsidRDefault="00EF32E3" w:rsidP="00EF32E3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2.直接民主制和投票悖论</w:t>
      </w:r>
    </w:p>
    <w:p w:rsidR="00EF32E3" w:rsidRPr="00C42977" w:rsidRDefault="00EF32E3" w:rsidP="00EF32E3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3.阿罗不可能定理</w:t>
      </w:r>
    </w:p>
    <w:p w:rsidR="00EF32E3" w:rsidRPr="00C42977" w:rsidRDefault="00EF32E3" w:rsidP="00EF32E3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4.代议民主制</w:t>
      </w:r>
    </w:p>
    <w:p w:rsidR="00EF32E3" w:rsidRPr="00C42977" w:rsidRDefault="00EF32E3" w:rsidP="00EF32E3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5.政府规模增长与控制</w:t>
      </w:r>
    </w:p>
    <w:p w:rsidR="00EF32E3" w:rsidRPr="00C42977" w:rsidRDefault="00EF32E3" w:rsidP="00EF32E3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</w:p>
    <w:p w:rsidR="00EF32E3" w:rsidRDefault="00EF32E3" w:rsidP="00EF32E3">
      <w:pPr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重点：</w:t>
      </w:r>
    </w:p>
    <w:p w:rsidR="00EF32E3" w:rsidRPr="00C42977" w:rsidRDefault="00EF32E3" w:rsidP="00EF32E3">
      <w:pPr>
        <w:rPr>
          <w:rFonts w:ascii="宋体" w:hAnsi="宋体" w:cs="宋体-18030" w:hint="eastAsia"/>
          <w:sz w:val="24"/>
        </w:rPr>
      </w:pPr>
      <w:r w:rsidRPr="00C42977">
        <w:rPr>
          <w:rFonts w:ascii="宋体" w:hAnsi="宋体" w:hint="eastAsia"/>
          <w:sz w:val="24"/>
        </w:rPr>
        <w:t>直接民主制、代议民主制、</w:t>
      </w:r>
      <w:r w:rsidRPr="00C42977">
        <w:rPr>
          <w:rFonts w:ascii="宋体" w:hAnsi="宋体" w:hint="eastAsia"/>
          <w:bCs/>
          <w:sz w:val="24"/>
        </w:rPr>
        <w:t>投票悖论</w:t>
      </w:r>
    </w:p>
    <w:p w:rsidR="00EF32E3" w:rsidRDefault="00EF32E3" w:rsidP="00EF32E3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难点：</w:t>
      </w:r>
    </w:p>
    <w:p w:rsidR="00EF32E3" w:rsidRPr="00C42977" w:rsidRDefault="00EF32E3" w:rsidP="00EF32E3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林达尔价格、</w:t>
      </w:r>
      <w:r w:rsidRPr="00C42977">
        <w:rPr>
          <w:rFonts w:ascii="宋体" w:hAnsi="宋体" w:hint="eastAsia"/>
          <w:bCs/>
          <w:sz w:val="24"/>
        </w:rPr>
        <w:t>投票悖论、阿罗不可能定理</w:t>
      </w:r>
    </w:p>
    <w:p w:rsidR="00EF32E3" w:rsidRPr="00C42977" w:rsidRDefault="00EF32E3" w:rsidP="00EF32E3">
      <w:pPr>
        <w:rPr>
          <w:rFonts w:ascii="宋体" w:hAnsi="宋体" w:hint="eastAsia"/>
          <w:sz w:val="24"/>
        </w:rPr>
      </w:pPr>
    </w:p>
    <w:p w:rsidR="00EF32E3" w:rsidRPr="00C42977" w:rsidRDefault="00EF32E3" w:rsidP="00EF32E3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教学目的与要求：</w:t>
      </w:r>
    </w:p>
    <w:p w:rsidR="00EF32E3" w:rsidRPr="00C42977" w:rsidRDefault="00EF32E3" w:rsidP="00EF32E3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1．掌握</w:t>
      </w:r>
      <w:r w:rsidRPr="00C42977">
        <w:rPr>
          <w:rFonts w:ascii="宋体" w:hAnsi="宋体" w:hint="eastAsia"/>
          <w:bCs/>
          <w:sz w:val="24"/>
        </w:rPr>
        <w:t>公共选择、投票悖论、阿罗不可能定理、代议民主制；</w:t>
      </w:r>
    </w:p>
    <w:p w:rsidR="00EF32E3" w:rsidRPr="00C42977" w:rsidRDefault="00EF32E3" w:rsidP="00EF32E3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2．熟悉</w:t>
      </w:r>
      <w:r w:rsidRPr="00C42977">
        <w:rPr>
          <w:rFonts w:ascii="宋体" w:hAnsi="宋体" w:hint="eastAsia"/>
          <w:bCs/>
          <w:sz w:val="24"/>
        </w:rPr>
        <w:t>直接民主制与代议民主制下的政治经济问题</w:t>
      </w:r>
      <w:r w:rsidRPr="00C42977">
        <w:rPr>
          <w:rFonts w:ascii="宋体" w:hAnsi="宋体" w:hint="eastAsia"/>
          <w:sz w:val="24"/>
        </w:rPr>
        <w:t>；</w:t>
      </w:r>
    </w:p>
    <w:p w:rsidR="00EF32E3" w:rsidRPr="00C42977" w:rsidRDefault="00EF32E3" w:rsidP="00EF32E3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3．了解</w:t>
      </w:r>
      <w:r w:rsidRPr="00C42977">
        <w:rPr>
          <w:rFonts w:ascii="宋体" w:hAnsi="宋体" w:hint="eastAsia"/>
          <w:bCs/>
          <w:sz w:val="24"/>
        </w:rPr>
        <w:t>政府规模增长与控制</w:t>
      </w:r>
      <w:r w:rsidRPr="00C42977">
        <w:rPr>
          <w:rFonts w:ascii="宋体" w:hAnsi="宋体" w:hint="eastAsia"/>
          <w:sz w:val="24"/>
        </w:rPr>
        <w:t>；</w:t>
      </w:r>
    </w:p>
    <w:p w:rsidR="00145272" w:rsidRDefault="00145272" w:rsidP="00EF32E3"/>
    <w:p w:rsidR="00EF32E3" w:rsidRPr="00EF32E3" w:rsidRDefault="00EF32E3" w:rsidP="00EF32E3">
      <w:pPr>
        <w:rPr>
          <w:b/>
        </w:rPr>
      </w:pPr>
      <w:r w:rsidRPr="00EF32E3">
        <w:rPr>
          <w:rFonts w:hint="eastAsia"/>
          <w:b/>
        </w:rPr>
        <w:t>附</w:t>
      </w:r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一致性规则</w:t>
      </w:r>
      <w:r w:rsidRPr="00EF32E3">
        <w:rPr>
          <w:rFonts w:hint="eastAsia"/>
        </w:rPr>
        <w:t>/</w:t>
      </w:r>
      <w:r w:rsidRPr="00EF32E3">
        <w:rPr>
          <w:rFonts w:hint="eastAsia"/>
        </w:rPr>
        <w:t>林达尔均衡</w:t>
      </w:r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多数票规则及其问题</w:t>
      </w:r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单峰偏好与多峰偏好</w:t>
      </w:r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中位选民定理</w:t>
      </w:r>
      <w:r w:rsidRPr="00EF32E3">
        <w:rPr>
          <w:rFonts w:hint="eastAsia"/>
        </w:rPr>
        <w:t>/</w:t>
      </w:r>
      <w:r w:rsidRPr="00EF32E3">
        <w:rPr>
          <w:rFonts w:hint="eastAsia"/>
        </w:rPr>
        <w:t>中间投票人定理</w:t>
      </w:r>
      <w:bookmarkStart w:id="0" w:name="_GoBack"/>
      <w:bookmarkEnd w:id="0"/>
    </w:p>
    <w:p w:rsidR="00EF32E3" w:rsidRPr="00EF32E3" w:rsidRDefault="00EF32E3" w:rsidP="00EF32E3">
      <w:pPr>
        <w:rPr>
          <w:rFonts w:hint="eastAsia"/>
        </w:rPr>
      </w:pPr>
      <w:proofErr w:type="gramStart"/>
      <w:r w:rsidRPr="00EF32E3">
        <w:rPr>
          <w:rFonts w:hint="eastAsia"/>
        </w:rPr>
        <w:t>互投赞成票</w:t>
      </w:r>
      <w:proofErr w:type="gramEnd"/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阿罗不可能定理</w:t>
      </w:r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政治家行为</w:t>
      </w:r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行政体系的行为分析（尼斯卡宁</w:t>
      </w:r>
      <w:proofErr w:type="spellStart"/>
      <w:r w:rsidRPr="00EF32E3">
        <w:rPr>
          <w:rFonts w:hint="eastAsia"/>
        </w:rPr>
        <w:t>Niskanen</w:t>
      </w:r>
      <w:proofErr w:type="spellEnd"/>
      <w:r w:rsidRPr="00EF32E3">
        <w:rPr>
          <w:rFonts w:hint="eastAsia"/>
        </w:rPr>
        <w:t>官僚模型）</w:t>
      </w:r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寻租分析</w:t>
      </w:r>
    </w:p>
    <w:p w:rsidR="00EF32E3" w:rsidRPr="00EF32E3" w:rsidRDefault="00EF32E3" w:rsidP="00EF32E3">
      <w:pPr>
        <w:rPr>
          <w:rFonts w:hint="eastAsia"/>
        </w:rPr>
      </w:pPr>
      <w:r w:rsidRPr="00EF32E3">
        <w:rPr>
          <w:rFonts w:hint="eastAsia"/>
        </w:rPr>
        <w:t>政府失灵的原因（来自公共选择的分析）及矫正</w:t>
      </w:r>
    </w:p>
    <w:sectPr w:rsidR="00EF32E3" w:rsidRPr="00EF3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E3"/>
    <w:rsid w:val="00145272"/>
    <w:rsid w:val="00E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5626A-3205-42D7-BDEC-5DE1B8A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F32E3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EF32E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2019-06-10T01:22:00Z</dcterms:created>
  <dcterms:modified xsi:type="dcterms:W3CDTF">2019-06-10T01:23:00Z</dcterms:modified>
</cp:coreProperties>
</file>