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b/>
          <w:bCs/>
          <w:sz w:val="28"/>
          <w:szCs w:val="28"/>
          <w:lang w:val="en-US" w:eastAsia="zh-CN"/>
        </w:rPr>
      </w:pPr>
      <w:r>
        <w:rPr>
          <w:rFonts w:hint="eastAsia"/>
          <w:b/>
          <w:bCs/>
          <w:sz w:val="28"/>
          <w:szCs w:val="28"/>
          <w:lang w:val="en-US" w:eastAsia="zh-CN"/>
        </w:rPr>
        <w:t>爱课教学支持平台关于作业（评价）等出现无关人员信息的解决办法</w:t>
      </w:r>
    </w:p>
    <w:p>
      <w:pPr>
        <w:rPr>
          <w:rFonts w:hint="eastAsia"/>
          <w:b/>
          <w:bCs/>
          <w:sz w:val="28"/>
          <w:szCs w:val="28"/>
          <w:lang w:val="en-US" w:eastAsia="zh-CN"/>
        </w:rPr>
      </w:pPr>
    </w:p>
    <w:p>
      <w:pPr>
        <w:rPr>
          <w:rFonts w:hint="eastAsia"/>
          <w:sz w:val="28"/>
          <w:szCs w:val="28"/>
          <w:lang w:val="en-US" w:eastAsia="zh-CN"/>
        </w:rPr>
      </w:pPr>
      <w:r>
        <w:rPr>
          <w:rFonts w:hint="eastAsia"/>
          <w:b/>
          <w:bCs/>
          <w:sz w:val="28"/>
          <w:szCs w:val="28"/>
          <w:lang w:val="en-US" w:eastAsia="zh-CN"/>
        </w:rPr>
        <w:t>方法一、</w:t>
      </w:r>
      <w:r>
        <w:rPr>
          <w:rFonts w:hint="eastAsia"/>
          <w:sz w:val="28"/>
          <w:szCs w:val="28"/>
          <w:lang w:val="en-US" w:eastAsia="zh-CN"/>
        </w:rPr>
        <w:t>每个开课学年重新开设一门新的课程，添加所需要的新的学生成员。</w:t>
      </w:r>
      <w:r>
        <w:rPr>
          <w:rFonts w:hint="eastAsia"/>
          <w:sz w:val="28"/>
          <w:szCs w:val="28"/>
          <w:lang w:val="en-US" w:eastAsia="zh-CN"/>
        </w:rPr>
        <w:t>（</w:t>
      </w:r>
      <w:r>
        <w:rPr>
          <w:rFonts w:hint="eastAsia"/>
          <w:i/>
          <w:iCs/>
          <w:sz w:val="28"/>
          <w:szCs w:val="28"/>
          <w:lang w:val="en-US" w:eastAsia="zh-CN"/>
        </w:rPr>
        <w:t>如《认知心理学</w:t>
      </w:r>
      <w:r>
        <w:rPr>
          <w:rFonts w:hint="eastAsia"/>
          <w:i/>
          <w:iCs/>
          <w:color w:val="FF0000"/>
          <w:sz w:val="28"/>
          <w:szCs w:val="28"/>
          <w:lang w:val="en-US" w:eastAsia="zh-CN"/>
        </w:rPr>
        <w:t>2018学年</w:t>
      </w:r>
      <w:r>
        <w:rPr>
          <w:rFonts w:hint="eastAsia"/>
          <w:i/>
          <w:iCs/>
          <w:sz w:val="28"/>
          <w:szCs w:val="28"/>
          <w:lang w:val="en-US" w:eastAsia="zh-CN"/>
        </w:rPr>
        <w:t>》，以“2018学年”、“2019学年”......作为标识符来进行区分</w:t>
      </w:r>
      <w:r>
        <w:rPr>
          <w:rFonts w:hint="eastAsia"/>
          <w:sz w:val="28"/>
          <w:szCs w:val="28"/>
          <w:lang w:val="en-US" w:eastAsia="zh-CN"/>
        </w:rPr>
        <w:t>）</w:t>
      </w:r>
      <w:r>
        <w:rPr>
          <w:rFonts w:hint="eastAsia"/>
          <w:sz w:val="28"/>
          <w:szCs w:val="28"/>
          <w:lang w:val="en-US" w:eastAsia="zh-CN"/>
        </w:rPr>
        <w:t>。具体步骤如下：</w:t>
      </w:r>
    </w:p>
    <w:p>
      <w:pPr>
        <w:numPr>
          <w:ilvl w:val="0"/>
          <w:numId w:val="1"/>
        </w:numPr>
        <w:rPr>
          <w:rFonts w:hint="default"/>
          <w:sz w:val="28"/>
          <w:szCs w:val="28"/>
          <w:lang w:val="en-US" w:eastAsia="zh-CN"/>
        </w:rPr>
      </w:pPr>
      <w:r>
        <w:rPr>
          <w:rFonts w:hint="eastAsia"/>
          <w:sz w:val="28"/>
          <w:szCs w:val="28"/>
          <w:lang w:val="en-US" w:eastAsia="zh-CN"/>
        </w:rPr>
        <w:t>新申请课程（以《认知心理学2018学年》为例），新申请课程名称为《认知心理学2019学年》。</w:t>
      </w:r>
    </w:p>
    <w:p>
      <w:pPr>
        <w:numPr>
          <w:numId w:val="0"/>
        </w:numPr>
        <w:rPr>
          <w:rFonts w:hint="default"/>
          <w:sz w:val="28"/>
          <w:szCs w:val="28"/>
          <w:lang w:val="en-US" w:eastAsia="zh-CN"/>
        </w:rPr>
      </w:pPr>
      <w:r>
        <w:rPr>
          <w:sz w:val="28"/>
          <w:szCs w:val="28"/>
        </w:rPr>
        <w:drawing>
          <wp:inline distT="0" distB="0" distL="114300" distR="114300">
            <wp:extent cx="5269230" cy="3510915"/>
            <wp:effectExtent l="0" t="0" r="7620" b="1333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4"/>
                    <a:stretch>
                      <a:fillRect/>
                    </a:stretch>
                  </pic:blipFill>
                  <pic:spPr>
                    <a:xfrm>
                      <a:off x="0" y="0"/>
                      <a:ext cx="5269230" cy="3510915"/>
                    </a:xfrm>
                    <a:prstGeom prst="rect">
                      <a:avLst/>
                    </a:prstGeom>
                    <a:noFill/>
                    <a:ln>
                      <a:noFill/>
                    </a:ln>
                  </pic:spPr>
                </pic:pic>
              </a:graphicData>
            </a:graphic>
          </wp:inline>
        </w:drawing>
      </w:r>
    </w:p>
    <w:p>
      <w:pPr>
        <w:numPr>
          <w:ilvl w:val="0"/>
          <w:numId w:val="1"/>
        </w:numPr>
        <w:rPr>
          <w:rFonts w:hint="default"/>
          <w:sz w:val="28"/>
          <w:szCs w:val="28"/>
          <w:lang w:val="en-US" w:eastAsia="zh-CN"/>
        </w:rPr>
      </w:pPr>
      <w:r>
        <w:rPr>
          <w:rFonts w:hint="eastAsia"/>
          <w:sz w:val="28"/>
          <w:szCs w:val="28"/>
          <w:lang w:val="en-US" w:eastAsia="zh-CN"/>
        </w:rPr>
        <w:t>联系管理员审批课程，并复制课程《认知心理学2018学年》内容到新的课程。</w:t>
      </w:r>
    </w:p>
    <w:p>
      <w:pPr>
        <w:numPr>
          <w:numId w:val="0"/>
        </w:numPr>
        <w:rPr>
          <w:rFonts w:hint="eastAsia"/>
          <w:i/>
          <w:iCs/>
          <w:sz w:val="28"/>
          <w:szCs w:val="28"/>
          <w:lang w:val="en-US" w:eastAsia="zh-CN"/>
        </w:rPr>
      </w:pPr>
      <w:r>
        <w:rPr>
          <w:rFonts w:hint="eastAsia"/>
          <w:i/>
          <w:iCs/>
          <w:sz w:val="28"/>
          <w:szCs w:val="28"/>
          <w:lang w:val="en-US" w:eastAsia="zh-CN"/>
        </w:rPr>
        <w:t>复制内容说明：复制内容包括常用的PPT、视频、作业、测试等等，不包括学生信息及学生操作历史数据信息。</w:t>
      </w:r>
    </w:p>
    <w:p>
      <w:pPr>
        <w:numPr>
          <w:numId w:val="0"/>
        </w:numPr>
        <w:rPr>
          <w:rFonts w:hint="eastAsia"/>
          <w:i/>
          <w:iCs/>
          <w:sz w:val="28"/>
          <w:szCs w:val="28"/>
          <w:lang w:val="en-US" w:eastAsia="zh-CN"/>
        </w:rPr>
      </w:pPr>
    </w:p>
    <w:p>
      <w:pPr>
        <w:rPr>
          <w:rFonts w:hint="eastAsia"/>
          <w:b w:val="0"/>
          <w:bCs w:val="0"/>
          <w:sz w:val="28"/>
          <w:szCs w:val="28"/>
          <w:lang w:val="en-US" w:eastAsia="zh-CN"/>
        </w:rPr>
      </w:pPr>
      <w:r>
        <w:rPr>
          <w:rFonts w:hint="eastAsia"/>
          <w:b/>
          <w:bCs/>
          <w:sz w:val="28"/>
          <w:szCs w:val="28"/>
          <w:lang w:val="en-US" w:eastAsia="zh-CN"/>
        </w:rPr>
        <w:t>方法二、</w:t>
      </w:r>
      <w:r>
        <w:rPr>
          <w:rFonts w:hint="eastAsia"/>
          <w:b w:val="0"/>
          <w:bCs w:val="0"/>
          <w:sz w:val="28"/>
          <w:szCs w:val="28"/>
          <w:lang w:val="en-US" w:eastAsia="zh-CN"/>
        </w:rPr>
        <w:t>对作业进行人员限制。具体步骤如下：</w:t>
      </w:r>
    </w:p>
    <w:p>
      <w:pPr>
        <w:numPr>
          <w:ilvl w:val="0"/>
          <w:numId w:val="2"/>
        </w:numPr>
        <w:rPr>
          <w:rFonts w:hint="eastAsia"/>
          <w:b w:val="0"/>
          <w:bCs w:val="0"/>
          <w:sz w:val="28"/>
          <w:szCs w:val="28"/>
          <w:lang w:val="en-US" w:eastAsia="zh-CN"/>
        </w:rPr>
      </w:pPr>
      <w:r>
        <w:rPr>
          <w:rFonts w:hint="eastAsia"/>
          <w:b w:val="0"/>
          <w:bCs w:val="0"/>
          <w:sz w:val="28"/>
          <w:szCs w:val="28"/>
          <w:lang w:val="en-US" w:eastAsia="zh-CN"/>
        </w:rPr>
        <w:t>在课程开始开课之前，对需要进入爱课平台学习的学员信息进行分组（以2013临床医学卓越创新班为例）。如下操作：（</w:t>
      </w:r>
      <w:r>
        <w:rPr>
          <w:rFonts w:hint="eastAsia"/>
          <w:b w:val="0"/>
          <w:bCs w:val="0"/>
          <w:color w:val="FF0000"/>
          <w:sz w:val="28"/>
          <w:szCs w:val="28"/>
          <w:lang w:val="en-US" w:eastAsia="zh-CN"/>
        </w:rPr>
        <w:t>1成员</w:t>
      </w:r>
      <w:r>
        <w:rPr>
          <w:rFonts w:hint="default" w:ascii="Arial" w:hAnsi="Arial" w:cs="Arial"/>
          <w:b w:val="0"/>
          <w:bCs w:val="0"/>
          <w:color w:val="FF0000"/>
          <w:sz w:val="28"/>
          <w:szCs w:val="28"/>
          <w:lang w:val="en-US" w:eastAsia="zh-CN"/>
        </w:rPr>
        <w:t>→</w:t>
      </w:r>
      <w:r>
        <w:rPr>
          <w:rFonts w:hint="eastAsia" w:ascii="Arial" w:hAnsi="Arial" w:cs="Arial"/>
          <w:b w:val="0"/>
          <w:bCs w:val="0"/>
          <w:color w:val="FF0000"/>
          <w:sz w:val="28"/>
          <w:szCs w:val="28"/>
          <w:lang w:val="en-US" w:eastAsia="zh-CN"/>
        </w:rPr>
        <w:t>2</w:t>
      </w:r>
      <w:r>
        <w:rPr>
          <w:rFonts w:hint="eastAsia"/>
          <w:b w:val="0"/>
          <w:bCs w:val="0"/>
          <w:color w:val="FF0000"/>
          <w:sz w:val="28"/>
          <w:szCs w:val="28"/>
          <w:lang w:val="en-US" w:eastAsia="zh-CN"/>
        </w:rPr>
        <w:t>设置</w:t>
      </w:r>
      <w:r>
        <w:rPr>
          <w:rFonts w:hint="default" w:ascii="Arial" w:hAnsi="Arial" w:cs="Arial"/>
          <w:b w:val="0"/>
          <w:bCs w:val="0"/>
          <w:color w:val="FF0000"/>
          <w:sz w:val="28"/>
          <w:szCs w:val="28"/>
          <w:lang w:val="en-US" w:eastAsia="zh-CN"/>
        </w:rPr>
        <w:t>→</w:t>
      </w:r>
      <w:r>
        <w:rPr>
          <w:rFonts w:hint="eastAsia" w:ascii="Arial" w:hAnsi="Arial" w:cs="Arial"/>
          <w:b w:val="0"/>
          <w:bCs w:val="0"/>
          <w:color w:val="FF0000"/>
          <w:sz w:val="28"/>
          <w:szCs w:val="28"/>
          <w:lang w:val="en-US" w:eastAsia="zh-CN"/>
        </w:rPr>
        <w:t>3小组</w:t>
      </w:r>
      <w:r>
        <w:rPr>
          <w:rFonts w:hint="default" w:ascii="Arial" w:hAnsi="Arial" w:cs="Arial"/>
          <w:b w:val="0"/>
          <w:bCs w:val="0"/>
          <w:color w:val="FF0000"/>
          <w:sz w:val="28"/>
          <w:szCs w:val="28"/>
          <w:lang w:val="en-US" w:eastAsia="zh-CN"/>
        </w:rPr>
        <w:t>→</w:t>
      </w:r>
      <w:r>
        <w:rPr>
          <w:rFonts w:hint="eastAsia" w:ascii="Arial" w:hAnsi="Arial" w:cs="Arial"/>
          <w:b w:val="0"/>
          <w:bCs w:val="0"/>
          <w:color w:val="FF0000"/>
          <w:sz w:val="28"/>
          <w:szCs w:val="28"/>
          <w:lang w:val="en-US" w:eastAsia="zh-CN"/>
        </w:rPr>
        <w:t>4创建小组</w:t>
      </w:r>
      <w:r>
        <w:rPr>
          <w:rFonts w:hint="default" w:ascii="Arial" w:hAnsi="Arial" w:cs="Arial"/>
          <w:b w:val="0"/>
          <w:bCs w:val="0"/>
          <w:color w:val="FF0000"/>
          <w:sz w:val="28"/>
          <w:szCs w:val="28"/>
          <w:lang w:val="en-US" w:eastAsia="zh-CN"/>
        </w:rPr>
        <w:t>→</w:t>
      </w:r>
      <w:r>
        <w:rPr>
          <w:rFonts w:hint="eastAsia" w:ascii="Arial" w:hAnsi="Arial" w:cs="Arial"/>
          <w:b w:val="0"/>
          <w:bCs w:val="0"/>
          <w:color w:val="FF0000"/>
          <w:sz w:val="28"/>
          <w:szCs w:val="28"/>
          <w:lang w:val="en-US" w:eastAsia="zh-CN"/>
        </w:rPr>
        <w:t>5设定相关小组名称等信息</w:t>
      </w:r>
      <w:r>
        <w:rPr>
          <w:rFonts w:hint="default" w:ascii="Arial" w:hAnsi="Arial" w:cs="Arial"/>
          <w:b w:val="0"/>
          <w:bCs w:val="0"/>
          <w:color w:val="FF0000"/>
          <w:sz w:val="28"/>
          <w:szCs w:val="28"/>
          <w:lang w:val="en-US" w:eastAsia="zh-CN"/>
        </w:rPr>
        <w:t>→</w:t>
      </w:r>
      <w:r>
        <w:rPr>
          <w:rFonts w:hint="eastAsia" w:ascii="Arial" w:hAnsi="Arial" w:cs="Arial"/>
          <w:b w:val="0"/>
          <w:bCs w:val="0"/>
          <w:color w:val="FF0000"/>
          <w:sz w:val="28"/>
          <w:szCs w:val="28"/>
          <w:lang w:val="en-US" w:eastAsia="zh-CN"/>
        </w:rPr>
        <w:t>6保存更改</w:t>
      </w:r>
      <w:r>
        <w:rPr>
          <w:rFonts w:hint="eastAsia"/>
          <w:b w:val="0"/>
          <w:bCs w:val="0"/>
          <w:sz w:val="28"/>
          <w:szCs w:val="28"/>
          <w:lang w:val="en-US" w:eastAsia="zh-CN"/>
        </w:rPr>
        <w:t>）</w:t>
      </w:r>
    </w:p>
    <w:p>
      <w:pPr>
        <w:numPr>
          <w:numId w:val="0"/>
        </w:numPr>
        <w:rPr>
          <w:sz w:val="28"/>
          <w:szCs w:val="28"/>
        </w:rPr>
      </w:pPr>
      <w:r>
        <w:rPr>
          <w:sz w:val="28"/>
          <w:szCs w:val="28"/>
        </w:rPr>
        <w:drawing>
          <wp:inline distT="0" distB="0" distL="114300" distR="114300">
            <wp:extent cx="5271135" cy="3242945"/>
            <wp:effectExtent l="0" t="0" r="5715" b="1460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5"/>
                    <a:stretch>
                      <a:fillRect/>
                    </a:stretch>
                  </pic:blipFill>
                  <pic:spPr>
                    <a:xfrm>
                      <a:off x="0" y="0"/>
                      <a:ext cx="5271135" cy="3242945"/>
                    </a:xfrm>
                    <a:prstGeom prst="rect">
                      <a:avLst/>
                    </a:prstGeom>
                    <a:noFill/>
                    <a:ln>
                      <a:noFill/>
                    </a:ln>
                  </pic:spPr>
                </pic:pic>
              </a:graphicData>
            </a:graphic>
          </wp:inline>
        </w:drawing>
      </w:r>
    </w:p>
    <w:p>
      <w:pPr>
        <w:numPr>
          <w:numId w:val="0"/>
        </w:numPr>
        <w:rPr>
          <w:sz w:val="28"/>
          <w:szCs w:val="28"/>
        </w:rPr>
      </w:pPr>
    </w:p>
    <w:p>
      <w:pPr>
        <w:numPr>
          <w:numId w:val="0"/>
        </w:numPr>
        <w:rPr>
          <w:sz w:val="28"/>
          <w:szCs w:val="28"/>
        </w:rPr>
      </w:pPr>
    </w:p>
    <w:p>
      <w:pPr>
        <w:numPr>
          <w:numId w:val="0"/>
        </w:numPr>
        <w:rPr>
          <w:sz w:val="28"/>
          <w:szCs w:val="28"/>
        </w:rPr>
      </w:pPr>
      <w:r>
        <w:rPr>
          <w:sz w:val="28"/>
          <w:szCs w:val="28"/>
        </w:rPr>
        <w:drawing>
          <wp:inline distT="0" distB="0" distL="114300" distR="114300">
            <wp:extent cx="5265420" cy="3746500"/>
            <wp:effectExtent l="0" t="0" r="11430"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6"/>
                    <a:stretch>
                      <a:fillRect/>
                    </a:stretch>
                  </pic:blipFill>
                  <pic:spPr>
                    <a:xfrm>
                      <a:off x="0" y="0"/>
                      <a:ext cx="5265420" cy="3746500"/>
                    </a:xfrm>
                    <a:prstGeom prst="rect">
                      <a:avLst/>
                    </a:prstGeom>
                    <a:noFill/>
                    <a:ln>
                      <a:noFill/>
                    </a:ln>
                  </pic:spPr>
                </pic:pic>
              </a:graphicData>
            </a:graphic>
          </wp:inline>
        </w:drawing>
      </w:r>
    </w:p>
    <w:p>
      <w:pPr>
        <w:numPr>
          <w:numId w:val="0"/>
        </w:numPr>
        <w:rPr>
          <w:sz w:val="28"/>
          <w:szCs w:val="28"/>
        </w:rPr>
      </w:pPr>
      <w:r>
        <w:rPr>
          <w:sz w:val="28"/>
          <w:szCs w:val="28"/>
        </w:rPr>
        <w:drawing>
          <wp:inline distT="0" distB="0" distL="114300" distR="114300">
            <wp:extent cx="5267960" cy="3351530"/>
            <wp:effectExtent l="0" t="0" r="8890" b="127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7"/>
                    <a:stretch>
                      <a:fillRect/>
                    </a:stretch>
                  </pic:blipFill>
                  <pic:spPr>
                    <a:xfrm>
                      <a:off x="0" y="0"/>
                      <a:ext cx="5267960" cy="3351530"/>
                    </a:xfrm>
                    <a:prstGeom prst="rect">
                      <a:avLst/>
                    </a:prstGeom>
                    <a:noFill/>
                    <a:ln>
                      <a:noFill/>
                    </a:ln>
                  </pic:spPr>
                </pic:pic>
              </a:graphicData>
            </a:graphic>
          </wp:inline>
        </w:drawing>
      </w:r>
    </w:p>
    <w:p>
      <w:pPr>
        <w:numPr>
          <w:numId w:val="0"/>
        </w:numPr>
        <w:rPr>
          <w:rFonts w:hint="eastAsia"/>
          <w:sz w:val="28"/>
          <w:szCs w:val="28"/>
          <w:lang w:eastAsia="zh-CN"/>
        </w:rPr>
      </w:pPr>
      <w:r>
        <w:rPr>
          <w:rFonts w:hint="eastAsia"/>
          <w:sz w:val="28"/>
          <w:szCs w:val="28"/>
          <w:lang w:eastAsia="zh-CN"/>
        </w:rPr>
        <w:t>创建完小组后，进行人员的添加如下图（</w:t>
      </w:r>
      <w:r>
        <w:rPr>
          <w:rFonts w:hint="eastAsia"/>
          <w:color w:val="FF0000"/>
          <w:sz w:val="28"/>
          <w:szCs w:val="28"/>
          <w:lang w:val="en-US" w:eastAsia="zh-CN"/>
        </w:rPr>
        <w:t>1</w:t>
      </w:r>
      <w:r>
        <w:rPr>
          <w:rFonts w:hint="eastAsia"/>
          <w:color w:val="FF0000"/>
          <w:sz w:val="28"/>
          <w:szCs w:val="28"/>
          <w:lang w:eastAsia="zh-CN"/>
        </w:rPr>
        <w:t>成员</w:t>
      </w:r>
      <w:r>
        <w:rPr>
          <w:rFonts w:hint="default" w:ascii="Arial" w:hAnsi="Arial" w:cs="Arial"/>
          <w:b w:val="0"/>
          <w:bCs w:val="0"/>
          <w:color w:val="FF0000"/>
          <w:sz w:val="28"/>
          <w:szCs w:val="28"/>
          <w:lang w:val="en-US" w:eastAsia="zh-CN"/>
        </w:rPr>
        <w:t>→</w:t>
      </w:r>
      <w:r>
        <w:rPr>
          <w:rFonts w:hint="eastAsia" w:ascii="Arial" w:hAnsi="Arial" w:cs="Arial"/>
          <w:b w:val="0"/>
          <w:bCs w:val="0"/>
          <w:color w:val="FF0000"/>
          <w:sz w:val="28"/>
          <w:szCs w:val="28"/>
          <w:lang w:val="en-US" w:eastAsia="zh-CN"/>
        </w:rPr>
        <w:t>2设置</w:t>
      </w:r>
      <w:r>
        <w:rPr>
          <w:rFonts w:hint="default" w:ascii="Arial" w:hAnsi="Arial" w:cs="Arial"/>
          <w:b w:val="0"/>
          <w:bCs w:val="0"/>
          <w:color w:val="FF0000"/>
          <w:sz w:val="28"/>
          <w:szCs w:val="28"/>
          <w:lang w:val="en-US" w:eastAsia="zh-CN"/>
        </w:rPr>
        <w:t>→</w:t>
      </w:r>
      <w:r>
        <w:rPr>
          <w:rFonts w:hint="eastAsia" w:ascii="Arial" w:hAnsi="Arial" w:cs="Arial"/>
          <w:b w:val="0"/>
          <w:bCs w:val="0"/>
          <w:color w:val="FF0000"/>
          <w:sz w:val="28"/>
          <w:szCs w:val="28"/>
          <w:lang w:val="en-US" w:eastAsia="zh-CN"/>
        </w:rPr>
        <w:t>3选课方法</w:t>
      </w:r>
      <w:r>
        <w:rPr>
          <w:rFonts w:hint="default" w:ascii="Arial" w:hAnsi="Arial" w:cs="Arial"/>
          <w:b w:val="0"/>
          <w:bCs w:val="0"/>
          <w:color w:val="FF0000"/>
          <w:sz w:val="28"/>
          <w:szCs w:val="28"/>
          <w:lang w:val="en-US" w:eastAsia="zh-CN"/>
        </w:rPr>
        <w:t>→</w:t>
      </w:r>
      <w:r>
        <w:rPr>
          <w:rFonts w:hint="eastAsia" w:ascii="Arial" w:hAnsi="Arial" w:cs="Arial"/>
          <w:b w:val="0"/>
          <w:bCs w:val="0"/>
          <w:color w:val="FF0000"/>
          <w:sz w:val="28"/>
          <w:szCs w:val="28"/>
          <w:lang w:val="en-US" w:eastAsia="zh-CN"/>
        </w:rPr>
        <w:t>4群同步</w:t>
      </w:r>
      <w:r>
        <w:rPr>
          <w:rFonts w:hint="default" w:ascii="Arial" w:hAnsi="Arial" w:cs="Arial"/>
          <w:b w:val="0"/>
          <w:bCs w:val="0"/>
          <w:color w:val="FF0000"/>
          <w:sz w:val="28"/>
          <w:szCs w:val="28"/>
          <w:lang w:val="en-US" w:eastAsia="zh-CN"/>
        </w:rPr>
        <w:t>→</w:t>
      </w:r>
      <w:r>
        <w:rPr>
          <w:rFonts w:hint="eastAsia" w:ascii="Arial" w:hAnsi="Arial" w:cs="Arial"/>
          <w:b w:val="0"/>
          <w:bCs w:val="0"/>
          <w:color w:val="FF0000"/>
          <w:sz w:val="28"/>
          <w:szCs w:val="28"/>
          <w:lang w:val="en-US" w:eastAsia="zh-CN"/>
        </w:rPr>
        <w:t>5设置群同步名称、6选取相应的群、7加入到相关的小组</w:t>
      </w:r>
      <w:r>
        <w:rPr>
          <w:rFonts w:hint="default" w:ascii="Arial" w:hAnsi="Arial" w:cs="Arial"/>
          <w:b w:val="0"/>
          <w:bCs w:val="0"/>
          <w:color w:val="FF0000"/>
          <w:sz w:val="28"/>
          <w:szCs w:val="28"/>
          <w:lang w:val="en-US" w:eastAsia="zh-CN"/>
        </w:rPr>
        <w:t>→</w:t>
      </w:r>
      <w:r>
        <w:rPr>
          <w:rFonts w:hint="eastAsia" w:ascii="Arial" w:hAnsi="Arial" w:cs="Arial"/>
          <w:b w:val="0"/>
          <w:bCs w:val="0"/>
          <w:color w:val="FF0000"/>
          <w:sz w:val="28"/>
          <w:szCs w:val="28"/>
          <w:lang w:val="en-US" w:eastAsia="zh-CN"/>
        </w:rPr>
        <w:t>8添加方法</w:t>
      </w:r>
      <w:r>
        <w:rPr>
          <w:rFonts w:hint="eastAsia"/>
          <w:sz w:val="28"/>
          <w:szCs w:val="28"/>
          <w:lang w:eastAsia="zh-CN"/>
        </w:rPr>
        <w:t>）：</w:t>
      </w:r>
    </w:p>
    <w:p>
      <w:pPr>
        <w:numPr>
          <w:numId w:val="0"/>
        </w:numPr>
        <w:rPr>
          <w:sz w:val="28"/>
          <w:szCs w:val="28"/>
        </w:rPr>
      </w:pPr>
      <w:r>
        <w:rPr>
          <w:sz w:val="28"/>
          <w:szCs w:val="28"/>
        </w:rPr>
        <w:drawing>
          <wp:inline distT="0" distB="0" distL="114300" distR="114300">
            <wp:extent cx="5273675" cy="2021840"/>
            <wp:effectExtent l="0" t="0" r="3175" b="1651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8"/>
                    <a:stretch>
                      <a:fillRect/>
                    </a:stretch>
                  </pic:blipFill>
                  <pic:spPr>
                    <a:xfrm>
                      <a:off x="0" y="0"/>
                      <a:ext cx="5273675" cy="2021840"/>
                    </a:xfrm>
                    <a:prstGeom prst="rect">
                      <a:avLst/>
                    </a:prstGeom>
                    <a:noFill/>
                    <a:ln>
                      <a:noFill/>
                    </a:ln>
                  </pic:spPr>
                </pic:pic>
              </a:graphicData>
            </a:graphic>
          </wp:inline>
        </w:drawing>
      </w:r>
    </w:p>
    <w:p>
      <w:pPr>
        <w:numPr>
          <w:numId w:val="0"/>
        </w:numPr>
        <w:rPr>
          <w:sz w:val="28"/>
          <w:szCs w:val="28"/>
        </w:rPr>
      </w:pPr>
    </w:p>
    <w:p>
      <w:pPr>
        <w:numPr>
          <w:numId w:val="0"/>
        </w:numPr>
        <w:rPr>
          <w:sz w:val="28"/>
          <w:szCs w:val="28"/>
        </w:rPr>
      </w:pPr>
      <w:r>
        <w:rPr>
          <w:sz w:val="28"/>
          <w:szCs w:val="28"/>
        </w:rPr>
        <w:drawing>
          <wp:inline distT="0" distB="0" distL="114300" distR="114300">
            <wp:extent cx="5266690" cy="2070735"/>
            <wp:effectExtent l="0" t="0" r="10160" b="571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9"/>
                    <a:stretch>
                      <a:fillRect/>
                    </a:stretch>
                  </pic:blipFill>
                  <pic:spPr>
                    <a:xfrm>
                      <a:off x="0" y="0"/>
                      <a:ext cx="5266690" cy="2070735"/>
                    </a:xfrm>
                    <a:prstGeom prst="rect">
                      <a:avLst/>
                    </a:prstGeom>
                    <a:noFill/>
                    <a:ln>
                      <a:noFill/>
                    </a:ln>
                  </pic:spPr>
                </pic:pic>
              </a:graphicData>
            </a:graphic>
          </wp:inline>
        </w:drawing>
      </w:r>
    </w:p>
    <w:p>
      <w:pPr>
        <w:numPr>
          <w:numId w:val="0"/>
        </w:numPr>
        <w:rPr>
          <w:sz w:val="28"/>
          <w:szCs w:val="28"/>
        </w:rPr>
      </w:pPr>
    </w:p>
    <w:p>
      <w:pPr>
        <w:numPr>
          <w:numId w:val="0"/>
        </w:numPr>
        <w:rPr>
          <w:sz w:val="28"/>
          <w:szCs w:val="28"/>
        </w:rPr>
      </w:pPr>
      <w:r>
        <w:rPr>
          <w:sz w:val="28"/>
          <w:szCs w:val="28"/>
        </w:rPr>
        <w:drawing>
          <wp:inline distT="0" distB="0" distL="114300" distR="114300">
            <wp:extent cx="5268595" cy="3951605"/>
            <wp:effectExtent l="0" t="0" r="8255" b="1079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0"/>
                    <a:stretch>
                      <a:fillRect/>
                    </a:stretch>
                  </pic:blipFill>
                  <pic:spPr>
                    <a:xfrm>
                      <a:off x="0" y="0"/>
                      <a:ext cx="5268595" cy="3951605"/>
                    </a:xfrm>
                    <a:prstGeom prst="rect">
                      <a:avLst/>
                    </a:prstGeom>
                    <a:noFill/>
                    <a:ln>
                      <a:noFill/>
                    </a:ln>
                  </pic:spPr>
                </pic:pic>
              </a:graphicData>
            </a:graphic>
          </wp:inline>
        </w:drawing>
      </w:r>
    </w:p>
    <w:p>
      <w:pPr>
        <w:numPr>
          <w:numId w:val="0"/>
        </w:numPr>
        <w:rPr>
          <w:sz w:val="28"/>
          <w:szCs w:val="28"/>
        </w:rPr>
      </w:pPr>
    </w:p>
    <w:p>
      <w:pPr>
        <w:numPr>
          <w:numId w:val="0"/>
        </w:numPr>
        <w:rPr>
          <w:rFonts w:hint="eastAsia"/>
          <w:sz w:val="28"/>
          <w:szCs w:val="28"/>
          <w:lang w:eastAsia="zh-CN"/>
        </w:rPr>
      </w:pPr>
      <w:r>
        <w:rPr>
          <w:rFonts w:hint="eastAsia"/>
          <w:sz w:val="28"/>
          <w:szCs w:val="28"/>
          <w:lang w:eastAsia="zh-CN"/>
        </w:rPr>
        <w:t>添加好选课方法（也就是添加选课人员）后，选课人员就自动归集到前面所建的小组里面了，学生登录后就直接属于所建小组。至此完成了小组及人员的添加（如果是往届转专业学员除外，因为爱课平台没有和教务系统同步学生信息）。</w:t>
      </w:r>
    </w:p>
    <w:p>
      <w:pPr>
        <w:numPr>
          <w:ilvl w:val="0"/>
          <w:numId w:val="2"/>
        </w:numPr>
        <w:ind w:left="0" w:leftChars="0" w:firstLine="0" w:firstLineChars="0"/>
        <w:rPr>
          <w:rFonts w:hint="eastAsia"/>
          <w:sz w:val="28"/>
          <w:szCs w:val="28"/>
          <w:lang w:val="en-US" w:eastAsia="zh-CN"/>
        </w:rPr>
      </w:pPr>
      <w:r>
        <w:rPr>
          <w:rFonts w:hint="eastAsia"/>
          <w:sz w:val="28"/>
          <w:szCs w:val="28"/>
          <w:lang w:val="en-US" w:eastAsia="zh-CN"/>
        </w:rPr>
        <w:t>在布置作业的时候进行人员限制。如下这些图（</w:t>
      </w:r>
      <w:r>
        <w:rPr>
          <w:rFonts w:hint="eastAsia"/>
          <w:color w:val="FF0000"/>
          <w:sz w:val="28"/>
          <w:szCs w:val="28"/>
          <w:lang w:val="en-US" w:eastAsia="zh-CN"/>
        </w:rPr>
        <w:t>作业设置</w:t>
      </w:r>
      <w:r>
        <w:rPr>
          <w:rFonts w:hint="default" w:ascii="Arial" w:hAnsi="Arial" w:cs="Arial"/>
          <w:b w:val="0"/>
          <w:bCs w:val="0"/>
          <w:color w:val="FF0000"/>
          <w:sz w:val="28"/>
          <w:szCs w:val="28"/>
          <w:lang w:val="en-US" w:eastAsia="zh-CN"/>
        </w:rPr>
        <w:t>→</w:t>
      </w:r>
      <w:r>
        <w:rPr>
          <w:rFonts w:hint="eastAsia" w:ascii="Arial" w:hAnsi="Arial" w:cs="Arial"/>
          <w:b w:val="0"/>
          <w:bCs w:val="0"/>
          <w:color w:val="FF0000"/>
          <w:sz w:val="28"/>
          <w:szCs w:val="28"/>
          <w:lang w:val="en-US" w:eastAsia="zh-CN"/>
        </w:rPr>
        <w:t>1限制访问</w:t>
      </w:r>
      <w:r>
        <w:rPr>
          <w:rFonts w:hint="default" w:ascii="Arial" w:hAnsi="Arial" w:cs="Arial"/>
          <w:b w:val="0"/>
          <w:bCs w:val="0"/>
          <w:color w:val="FF0000"/>
          <w:sz w:val="28"/>
          <w:szCs w:val="28"/>
          <w:lang w:val="en-US" w:eastAsia="zh-CN"/>
        </w:rPr>
        <w:t>→</w:t>
      </w:r>
      <w:r>
        <w:rPr>
          <w:rFonts w:hint="eastAsia" w:ascii="Arial" w:hAnsi="Arial" w:cs="Arial"/>
          <w:b w:val="0"/>
          <w:bCs w:val="0"/>
          <w:color w:val="FF0000"/>
          <w:sz w:val="28"/>
          <w:szCs w:val="28"/>
          <w:lang w:val="en-US" w:eastAsia="zh-CN"/>
        </w:rPr>
        <w:t>2添加限制</w:t>
      </w:r>
      <w:r>
        <w:rPr>
          <w:rFonts w:hint="default" w:ascii="Arial" w:hAnsi="Arial" w:cs="Arial"/>
          <w:b w:val="0"/>
          <w:bCs w:val="0"/>
          <w:color w:val="FF0000"/>
          <w:sz w:val="28"/>
          <w:szCs w:val="28"/>
          <w:lang w:val="en-US" w:eastAsia="zh-CN"/>
        </w:rPr>
        <w:t>→</w:t>
      </w:r>
      <w:r>
        <w:rPr>
          <w:rFonts w:hint="eastAsia" w:ascii="Arial" w:hAnsi="Arial" w:cs="Arial"/>
          <w:b w:val="0"/>
          <w:bCs w:val="0"/>
          <w:color w:val="FF0000"/>
          <w:sz w:val="28"/>
          <w:szCs w:val="28"/>
          <w:lang w:val="en-US" w:eastAsia="zh-CN"/>
        </w:rPr>
        <w:t>3小组</w:t>
      </w:r>
      <w:r>
        <w:rPr>
          <w:rFonts w:hint="default" w:ascii="Arial" w:hAnsi="Arial" w:cs="Arial"/>
          <w:b w:val="0"/>
          <w:bCs w:val="0"/>
          <w:color w:val="FF0000"/>
          <w:sz w:val="28"/>
          <w:szCs w:val="28"/>
          <w:lang w:val="en-US" w:eastAsia="zh-CN"/>
        </w:rPr>
        <w:t>→</w:t>
      </w:r>
      <w:r>
        <w:rPr>
          <w:rFonts w:hint="eastAsia" w:ascii="Arial" w:hAnsi="Arial" w:cs="Arial"/>
          <w:b w:val="0"/>
          <w:bCs w:val="0"/>
          <w:color w:val="FF0000"/>
          <w:sz w:val="28"/>
          <w:szCs w:val="28"/>
          <w:lang w:val="en-US" w:eastAsia="zh-CN"/>
        </w:rPr>
        <w:t>4添加限制的相关小组</w:t>
      </w:r>
      <w:r>
        <w:rPr>
          <w:rFonts w:hint="default" w:ascii="Arial" w:hAnsi="Arial" w:cs="Arial"/>
          <w:b w:val="0"/>
          <w:bCs w:val="0"/>
          <w:color w:val="FF0000"/>
          <w:sz w:val="28"/>
          <w:szCs w:val="28"/>
          <w:lang w:val="en-US" w:eastAsia="zh-CN"/>
        </w:rPr>
        <w:t>→</w:t>
      </w:r>
      <w:r>
        <w:rPr>
          <w:rFonts w:hint="eastAsia" w:ascii="Arial" w:hAnsi="Arial" w:cs="Arial"/>
          <w:b w:val="0"/>
          <w:bCs w:val="0"/>
          <w:color w:val="FF0000"/>
          <w:sz w:val="28"/>
          <w:szCs w:val="28"/>
          <w:lang w:val="en-US" w:eastAsia="zh-CN"/>
        </w:rPr>
        <w:t>5保存</w:t>
      </w:r>
      <w:r>
        <w:rPr>
          <w:rFonts w:hint="eastAsia"/>
          <w:sz w:val="28"/>
          <w:szCs w:val="28"/>
          <w:lang w:val="en-US" w:eastAsia="zh-CN"/>
        </w:rPr>
        <w:t>）：</w:t>
      </w:r>
    </w:p>
    <w:p>
      <w:pPr>
        <w:numPr>
          <w:numId w:val="0"/>
        </w:numPr>
        <w:ind w:leftChars="0"/>
        <w:rPr>
          <w:sz w:val="28"/>
          <w:szCs w:val="28"/>
        </w:rPr>
      </w:pPr>
      <w:r>
        <w:rPr>
          <w:sz w:val="28"/>
          <w:szCs w:val="28"/>
        </w:rPr>
        <w:drawing>
          <wp:inline distT="0" distB="0" distL="114300" distR="114300">
            <wp:extent cx="5268595" cy="4189730"/>
            <wp:effectExtent l="0" t="0" r="8255" b="127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1"/>
                    <a:stretch>
                      <a:fillRect/>
                    </a:stretch>
                  </pic:blipFill>
                  <pic:spPr>
                    <a:xfrm>
                      <a:off x="0" y="0"/>
                      <a:ext cx="5268595" cy="4189730"/>
                    </a:xfrm>
                    <a:prstGeom prst="rect">
                      <a:avLst/>
                    </a:prstGeom>
                    <a:noFill/>
                    <a:ln>
                      <a:noFill/>
                    </a:ln>
                  </pic:spPr>
                </pic:pic>
              </a:graphicData>
            </a:graphic>
          </wp:inline>
        </w:drawing>
      </w:r>
    </w:p>
    <w:p>
      <w:pPr>
        <w:numPr>
          <w:numId w:val="0"/>
        </w:numPr>
        <w:ind w:leftChars="0"/>
        <w:rPr>
          <w:sz w:val="28"/>
          <w:szCs w:val="28"/>
        </w:rPr>
      </w:pPr>
    </w:p>
    <w:p>
      <w:pPr>
        <w:numPr>
          <w:numId w:val="0"/>
        </w:numPr>
        <w:ind w:leftChars="0"/>
        <w:rPr>
          <w:sz w:val="28"/>
          <w:szCs w:val="28"/>
        </w:rPr>
      </w:pPr>
      <w:r>
        <w:rPr>
          <w:sz w:val="28"/>
          <w:szCs w:val="28"/>
        </w:rPr>
        <w:drawing>
          <wp:inline distT="0" distB="0" distL="114300" distR="114300">
            <wp:extent cx="5272405" cy="1982470"/>
            <wp:effectExtent l="0" t="0" r="4445" b="1778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12"/>
                    <a:stretch>
                      <a:fillRect/>
                    </a:stretch>
                  </pic:blipFill>
                  <pic:spPr>
                    <a:xfrm>
                      <a:off x="0" y="0"/>
                      <a:ext cx="5272405" cy="1982470"/>
                    </a:xfrm>
                    <a:prstGeom prst="rect">
                      <a:avLst/>
                    </a:prstGeom>
                    <a:noFill/>
                    <a:ln>
                      <a:noFill/>
                    </a:ln>
                  </pic:spPr>
                </pic:pic>
              </a:graphicData>
            </a:graphic>
          </wp:inline>
        </w:drawing>
      </w:r>
    </w:p>
    <w:p>
      <w:pPr>
        <w:numPr>
          <w:numId w:val="0"/>
        </w:numPr>
        <w:ind w:leftChars="0"/>
        <w:rPr>
          <w:sz w:val="28"/>
          <w:szCs w:val="28"/>
        </w:rPr>
      </w:pPr>
    </w:p>
    <w:p>
      <w:pPr>
        <w:numPr>
          <w:numId w:val="0"/>
        </w:numPr>
        <w:ind w:leftChars="0"/>
        <w:rPr>
          <w:rFonts w:hint="eastAsia" w:eastAsiaTheme="minorEastAsia"/>
          <w:sz w:val="28"/>
          <w:szCs w:val="28"/>
          <w:lang w:val="en-US" w:eastAsia="zh-CN"/>
        </w:rPr>
      </w:pPr>
      <w:r>
        <w:rPr>
          <w:rFonts w:hint="eastAsia"/>
          <w:sz w:val="28"/>
          <w:szCs w:val="28"/>
          <w:lang w:eastAsia="zh-CN"/>
        </w:rPr>
        <w:t>保存作业即可。</w:t>
      </w:r>
    </w:p>
    <w:p>
      <w:pPr>
        <w:numPr>
          <w:numId w:val="0"/>
        </w:numPr>
        <w:ind w:leftChars="0" w:firstLine="560" w:firstLineChars="200"/>
        <w:rPr>
          <w:rFonts w:hint="eastAsia"/>
          <w:sz w:val="28"/>
          <w:szCs w:val="28"/>
          <w:lang w:val="en-US" w:eastAsia="zh-CN"/>
        </w:rPr>
      </w:pPr>
      <w:r>
        <w:rPr>
          <w:rFonts w:hint="eastAsia"/>
          <w:sz w:val="28"/>
          <w:szCs w:val="28"/>
          <w:lang w:val="en-US" w:eastAsia="zh-CN"/>
        </w:rPr>
        <w:t>添加好这些限制之后，只有限制内的学员才可以进去完成授课老师布置的相关信息（测试、互评、测验等类同），这样在授课老师批改的时候就只有被限制人员的作业，而不会出现无关人员的作业。</w:t>
      </w:r>
    </w:p>
    <w:p>
      <w:pPr>
        <w:numPr>
          <w:ilvl w:val="0"/>
          <w:numId w:val="2"/>
        </w:numPr>
        <w:ind w:left="0" w:leftChars="0" w:firstLine="0" w:firstLineChars="0"/>
        <w:rPr>
          <w:rFonts w:hint="eastAsia"/>
          <w:sz w:val="28"/>
          <w:szCs w:val="28"/>
          <w:lang w:val="en-US" w:eastAsia="zh-CN"/>
        </w:rPr>
      </w:pPr>
      <w:r>
        <w:rPr>
          <w:rFonts w:hint="eastAsia"/>
          <w:sz w:val="28"/>
          <w:szCs w:val="28"/>
          <w:lang w:val="en-US" w:eastAsia="zh-CN"/>
        </w:rPr>
        <w:t>另外导出课程成绩的时候需要做一定的设置才能导出被限制人员的成绩的excel表格，操作如下（</w:t>
      </w:r>
      <w:r>
        <w:rPr>
          <w:rFonts w:hint="eastAsia"/>
          <w:color w:val="FF0000"/>
          <w:sz w:val="28"/>
          <w:szCs w:val="28"/>
          <w:lang w:val="en-US" w:eastAsia="zh-CN"/>
        </w:rPr>
        <w:t>1成员</w:t>
      </w:r>
      <w:r>
        <w:rPr>
          <w:rFonts w:hint="default" w:ascii="Arial" w:hAnsi="Arial" w:cs="Arial"/>
          <w:b w:val="0"/>
          <w:bCs w:val="0"/>
          <w:color w:val="FF0000"/>
          <w:sz w:val="28"/>
          <w:szCs w:val="28"/>
          <w:lang w:val="en-US" w:eastAsia="zh-CN"/>
        </w:rPr>
        <w:t>→</w:t>
      </w:r>
      <w:r>
        <w:rPr>
          <w:rFonts w:hint="eastAsia" w:ascii="Arial" w:hAnsi="Arial" w:cs="Arial"/>
          <w:b w:val="0"/>
          <w:bCs w:val="0"/>
          <w:color w:val="FF0000"/>
          <w:sz w:val="28"/>
          <w:szCs w:val="28"/>
          <w:lang w:val="en-US" w:eastAsia="zh-CN"/>
        </w:rPr>
        <w:t>2设置</w:t>
      </w:r>
      <w:r>
        <w:rPr>
          <w:rFonts w:hint="default" w:ascii="Arial" w:hAnsi="Arial" w:cs="Arial"/>
          <w:b w:val="0"/>
          <w:bCs w:val="0"/>
          <w:color w:val="FF0000"/>
          <w:sz w:val="28"/>
          <w:szCs w:val="28"/>
          <w:lang w:val="en-US" w:eastAsia="zh-CN"/>
        </w:rPr>
        <w:t>→</w:t>
      </w:r>
      <w:r>
        <w:rPr>
          <w:rFonts w:hint="eastAsia" w:ascii="Arial" w:hAnsi="Arial" w:cs="Arial"/>
          <w:b w:val="0"/>
          <w:bCs w:val="0"/>
          <w:color w:val="FF0000"/>
          <w:sz w:val="28"/>
          <w:szCs w:val="28"/>
          <w:lang w:val="en-US" w:eastAsia="zh-CN"/>
        </w:rPr>
        <w:t>3选课方法</w:t>
      </w:r>
      <w:r>
        <w:rPr>
          <w:rFonts w:hint="default" w:ascii="Arial" w:hAnsi="Arial" w:cs="Arial"/>
          <w:b w:val="0"/>
          <w:bCs w:val="0"/>
          <w:color w:val="FF0000"/>
          <w:sz w:val="28"/>
          <w:szCs w:val="28"/>
          <w:lang w:val="en-US" w:eastAsia="zh-CN"/>
        </w:rPr>
        <w:t>→</w:t>
      </w:r>
      <w:r>
        <w:rPr>
          <w:rFonts w:hint="eastAsia" w:ascii="Arial" w:hAnsi="Arial" w:cs="Arial"/>
          <w:b w:val="0"/>
          <w:bCs w:val="0"/>
          <w:color w:val="FF0000"/>
          <w:sz w:val="28"/>
          <w:szCs w:val="28"/>
          <w:lang w:val="en-US" w:eastAsia="zh-CN"/>
        </w:rPr>
        <w:t>4禁止不需要的选课人员</w:t>
      </w:r>
      <w:r>
        <w:rPr>
          <w:rFonts w:hint="eastAsia"/>
          <w:sz w:val="28"/>
          <w:szCs w:val="28"/>
          <w:lang w:val="en-US" w:eastAsia="zh-CN"/>
        </w:rPr>
        <w:t>）：</w:t>
      </w:r>
    </w:p>
    <w:p>
      <w:pPr>
        <w:numPr>
          <w:numId w:val="0"/>
        </w:numPr>
        <w:ind w:leftChars="0"/>
        <w:rPr>
          <w:rFonts w:hint="eastAsia"/>
          <w:sz w:val="28"/>
          <w:szCs w:val="28"/>
          <w:lang w:val="en-US" w:eastAsia="zh-CN"/>
        </w:rPr>
      </w:pPr>
      <w:r>
        <w:rPr>
          <w:rFonts w:hint="eastAsia"/>
          <w:sz w:val="28"/>
          <w:szCs w:val="28"/>
          <w:lang w:val="en-US" w:eastAsia="zh-CN"/>
        </w:rPr>
        <w:t>首先在选课方法中禁用不需要的选课信息</w:t>
      </w:r>
    </w:p>
    <w:p>
      <w:pPr>
        <w:numPr>
          <w:numId w:val="0"/>
        </w:numPr>
        <w:ind w:leftChars="0"/>
        <w:rPr>
          <w:sz w:val="28"/>
          <w:szCs w:val="28"/>
        </w:rPr>
      </w:pPr>
      <w:r>
        <w:rPr>
          <w:sz w:val="28"/>
          <w:szCs w:val="28"/>
        </w:rPr>
        <w:drawing>
          <wp:inline distT="0" distB="0" distL="114300" distR="114300">
            <wp:extent cx="5260340" cy="1506855"/>
            <wp:effectExtent l="0" t="0" r="16510" b="1714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13"/>
                    <a:stretch>
                      <a:fillRect/>
                    </a:stretch>
                  </pic:blipFill>
                  <pic:spPr>
                    <a:xfrm>
                      <a:off x="0" y="0"/>
                      <a:ext cx="5260340" cy="1506855"/>
                    </a:xfrm>
                    <a:prstGeom prst="rect">
                      <a:avLst/>
                    </a:prstGeom>
                    <a:noFill/>
                    <a:ln>
                      <a:noFill/>
                    </a:ln>
                  </pic:spPr>
                </pic:pic>
              </a:graphicData>
            </a:graphic>
          </wp:inline>
        </w:drawing>
      </w:r>
    </w:p>
    <w:p>
      <w:pPr>
        <w:numPr>
          <w:numId w:val="0"/>
        </w:numPr>
        <w:ind w:leftChars="0"/>
        <w:rPr>
          <w:sz w:val="28"/>
          <w:szCs w:val="28"/>
        </w:rPr>
      </w:pPr>
      <w:r>
        <w:rPr>
          <w:sz w:val="28"/>
          <w:szCs w:val="28"/>
        </w:rPr>
        <w:drawing>
          <wp:inline distT="0" distB="0" distL="114300" distR="114300">
            <wp:extent cx="5273675" cy="1937385"/>
            <wp:effectExtent l="0" t="0" r="3175" b="571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14"/>
                    <a:stretch>
                      <a:fillRect/>
                    </a:stretch>
                  </pic:blipFill>
                  <pic:spPr>
                    <a:xfrm>
                      <a:off x="0" y="0"/>
                      <a:ext cx="5273675" cy="1937385"/>
                    </a:xfrm>
                    <a:prstGeom prst="rect">
                      <a:avLst/>
                    </a:prstGeom>
                    <a:noFill/>
                    <a:ln>
                      <a:noFill/>
                    </a:ln>
                  </pic:spPr>
                </pic:pic>
              </a:graphicData>
            </a:graphic>
          </wp:inline>
        </w:drawing>
      </w:r>
    </w:p>
    <w:p>
      <w:pPr>
        <w:numPr>
          <w:numId w:val="0"/>
        </w:numPr>
        <w:ind w:leftChars="0"/>
        <w:rPr>
          <w:rFonts w:hint="eastAsia" w:eastAsiaTheme="minorEastAsia"/>
          <w:sz w:val="28"/>
          <w:szCs w:val="28"/>
          <w:lang w:val="en-US" w:eastAsia="zh-CN"/>
        </w:rPr>
      </w:pPr>
      <w:r>
        <w:rPr>
          <w:rFonts w:hint="eastAsia"/>
          <w:sz w:val="28"/>
          <w:szCs w:val="28"/>
          <w:lang w:eastAsia="zh-CN"/>
        </w:rPr>
        <w:t>把这些不需要导出成绩的人员先禁用。然后进行下面的步骤（</w:t>
      </w:r>
      <w:r>
        <w:rPr>
          <w:rFonts w:hint="eastAsia"/>
          <w:color w:val="FF0000"/>
          <w:sz w:val="28"/>
          <w:szCs w:val="28"/>
          <w:lang w:val="en-US" w:eastAsia="zh-CN"/>
        </w:rPr>
        <w:t>1</w:t>
      </w:r>
      <w:r>
        <w:rPr>
          <w:rFonts w:hint="eastAsia"/>
          <w:color w:val="FF0000"/>
          <w:sz w:val="28"/>
          <w:szCs w:val="28"/>
          <w:lang w:eastAsia="zh-CN"/>
        </w:rPr>
        <w:t>成绩</w:t>
      </w:r>
      <w:r>
        <w:rPr>
          <w:rFonts w:hint="default" w:ascii="Arial" w:hAnsi="Arial" w:cs="Arial"/>
          <w:b w:val="0"/>
          <w:bCs w:val="0"/>
          <w:color w:val="FF0000"/>
          <w:sz w:val="28"/>
          <w:szCs w:val="28"/>
          <w:lang w:val="en-US" w:eastAsia="zh-CN"/>
        </w:rPr>
        <w:t>→</w:t>
      </w:r>
      <w:r>
        <w:rPr>
          <w:rFonts w:hint="eastAsia" w:ascii="Arial" w:hAnsi="Arial" w:cs="Arial"/>
          <w:b w:val="0"/>
          <w:bCs w:val="0"/>
          <w:color w:val="FF0000"/>
          <w:sz w:val="28"/>
          <w:szCs w:val="28"/>
          <w:lang w:val="en-US" w:eastAsia="zh-CN"/>
        </w:rPr>
        <w:t>2导出excel电子表</w:t>
      </w:r>
      <w:r>
        <w:rPr>
          <w:rFonts w:hint="default" w:ascii="Arial" w:hAnsi="Arial" w:cs="Arial"/>
          <w:b w:val="0"/>
          <w:bCs w:val="0"/>
          <w:color w:val="FF0000"/>
          <w:sz w:val="28"/>
          <w:szCs w:val="28"/>
          <w:lang w:val="en-US" w:eastAsia="zh-CN"/>
        </w:rPr>
        <w:t>→</w:t>
      </w:r>
      <w:r>
        <w:rPr>
          <w:rFonts w:hint="eastAsia" w:ascii="Arial" w:hAnsi="Arial" w:cs="Arial"/>
          <w:b w:val="0"/>
          <w:bCs w:val="0"/>
          <w:color w:val="FF0000"/>
          <w:sz w:val="28"/>
          <w:szCs w:val="28"/>
          <w:lang w:val="en-US" w:eastAsia="zh-CN"/>
        </w:rPr>
        <w:t>3选定需要导出的成绩表</w:t>
      </w:r>
      <w:r>
        <w:rPr>
          <w:rFonts w:hint="default" w:ascii="Arial" w:hAnsi="Arial" w:cs="Arial"/>
          <w:b w:val="0"/>
          <w:bCs w:val="0"/>
          <w:color w:val="FF0000"/>
          <w:sz w:val="28"/>
          <w:szCs w:val="28"/>
          <w:lang w:val="en-US" w:eastAsia="zh-CN"/>
        </w:rPr>
        <w:t>→</w:t>
      </w:r>
      <w:r>
        <w:rPr>
          <w:rFonts w:hint="eastAsia" w:ascii="Arial" w:hAnsi="Arial" w:cs="Arial"/>
          <w:b w:val="0"/>
          <w:bCs w:val="0"/>
          <w:color w:val="FF0000"/>
          <w:sz w:val="28"/>
          <w:szCs w:val="28"/>
          <w:lang w:val="en-US" w:eastAsia="zh-CN"/>
        </w:rPr>
        <w:t>4勾选“不包括已暂停用户”</w:t>
      </w:r>
      <w:r>
        <w:rPr>
          <w:rFonts w:hint="default" w:ascii="Arial" w:hAnsi="Arial" w:cs="Arial"/>
          <w:b w:val="0"/>
          <w:bCs w:val="0"/>
          <w:sz w:val="28"/>
          <w:szCs w:val="28"/>
          <w:lang w:val="en-US" w:eastAsia="zh-CN"/>
        </w:rPr>
        <w:t>→</w:t>
      </w:r>
      <w:r>
        <w:rPr>
          <w:rFonts w:hint="eastAsia" w:ascii="Arial" w:hAnsi="Arial" w:cs="Arial"/>
          <w:b w:val="0"/>
          <w:bCs w:val="0"/>
          <w:color w:val="FF0000"/>
          <w:sz w:val="28"/>
          <w:szCs w:val="28"/>
          <w:lang w:val="en-US" w:eastAsia="zh-CN"/>
        </w:rPr>
        <w:t>5下载</w:t>
      </w:r>
      <w:r>
        <w:rPr>
          <w:rFonts w:hint="eastAsia"/>
          <w:sz w:val="28"/>
          <w:szCs w:val="28"/>
          <w:lang w:eastAsia="zh-CN"/>
        </w:rPr>
        <w:t>）：</w:t>
      </w:r>
    </w:p>
    <w:p>
      <w:pPr>
        <w:numPr>
          <w:numId w:val="0"/>
        </w:numPr>
        <w:ind w:leftChars="0"/>
        <w:rPr>
          <w:sz w:val="28"/>
          <w:szCs w:val="28"/>
        </w:rPr>
      </w:pPr>
      <w:r>
        <w:rPr>
          <w:sz w:val="28"/>
          <w:szCs w:val="28"/>
        </w:rPr>
        <w:drawing>
          <wp:inline distT="0" distB="0" distL="114300" distR="114300">
            <wp:extent cx="5268595" cy="2389505"/>
            <wp:effectExtent l="0" t="0" r="8255" b="1079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15"/>
                    <a:stretch>
                      <a:fillRect/>
                    </a:stretch>
                  </pic:blipFill>
                  <pic:spPr>
                    <a:xfrm>
                      <a:off x="0" y="0"/>
                      <a:ext cx="5268595" cy="2389505"/>
                    </a:xfrm>
                    <a:prstGeom prst="rect">
                      <a:avLst/>
                    </a:prstGeom>
                    <a:noFill/>
                    <a:ln>
                      <a:noFill/>
                    </a:ln>
                  </pic:spPr>
                </pic:pic>
              </a:graphicData>
            </a:graphic>
          </wp:inline>
        </w:drawing>
      </w:r>
    </w:p>
    <w:p>
      <w:pPr>
        <w:numPr>
          <w:numId w:val="0"/>
        </w:numPr>
        <w:ind w:leftChars="0"/>
        <w:rPr>
          <w:rFonts w:hint="default"/>
          <w:sz w:val="28"/>
          <w:szCs w:val="28"/>
          <w:lang w:val="en-US" w:eastAsia="zh-CN"/>
        </w:rPr>
      </w:pPr>
    </w:p>
    <w:p>
      <w:pPr>
        <w:numPr>
          <w:numId w:val="0"/>
        </w:numPr>
        <w:rPr>
          <w:sz w:val="28"/>
          <w:szCs w:val="28"/>
        </w:rPr>
      </w:pPr>
      <w:r>
        <w:rPr>
          <w:sz w:val="28"/>
          <w:szCs w:val="28"/>
        </w:rPr>
        <w:drawing>
          <wp:inline distT="0" distB="0" distL="114300" distR="114300">
            <wp:extent cx="5271770" cy="4977130"/>
            <wp:effectExtent l="0" t="0" r="5080" b="1397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16"/>
                    <a:stretch>
                      <a:fillRect/>
                    </a:stretch>
                  </pic:blipFill>
                  <pic:spPr>
                    <a:xfrm>
                      <a:off x="0" y="0"/>
                      <a:ext cx="5271770" cy="4977130"/>
                    </a:xfrm>
                    <a:prstGeom prst="rect">
                      <a:avLst/>
                    </a:prstGeom>
                    <a:noFill/>
                    <a:ln>
                      <a:noFill/>
                    </a:ln>
                  </pic:spPr>
                </pic:pic>
              </a:graphicData>
            </a:graphic>
          </wp:inline>
        </w:drawing>
      </w:r>
    </w:p>
    <w:p>
      <w:pPr>
        <w:numPr>
          <w:numId w:val="0"/>
        </w:numPr>
        <w:rPr>
          <w:rFonts w:hint="eastAsia" w:eastAsiaTheme="minorEastAsia"/>
          <w:sz w:val="28"/>
          <w:szCs w:val="28"/>
          <w:lang w:val="en-US" w:eastAsia="zh-CN"/>
        </w:rPr>
      </w:pPr>
      <w:r>
        <w:rPr>
          <w:rFonts w:hint="eastAsia"/>
          <w:sz w:val="28"/>
          <w:szCs w:val="28"/>
          <w:lang w:eastAsia="zh-CN"/>
        </w:rPr>
        <w:t>如此导出的成绩表就只有单个作业所需要人员的成绩表了。</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FC5E7C"/>
    <w:multiLevelType w:val="singleLevel"/>
    <w:tmpl w:val="63FC5E7C"/>
    <w:lvl w:ilvl="0" w:tentative="0">
      <w:start w:val="1"/>
      <w:numFmt w:val="decimal"/>
      <w:lvlText w:val="%1."/>
      <w:lvlJc w:val="left"/>
      <w:pPr>
        <w:tabs>
          <w:tab w:val="left" w:pos="312"/>
        </w:tabs>
      </w:pPr>
    </w:lvl>
  </w:abstractNum>
  <w:abstractNum w:abstractNumId="1">
    <w:nsid w:val="731890C3"/>
    <w:multiLevelType w:val="singleLevel"/>
    <w:tmpl w:val="731890C3"/>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4B63E6"/>
    <w:rsid w:val="644B63E6"/>
    <w:rsid w:val="716D00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3.png"/><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Office_11.1.0.8806_F1E327BC-269C-435d-A152-05C5408002CA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2019-06-26T03:11:00Z</dcterms:created>
  <dc:creator>shilei</dc:creator>
  <cp:lastModifiedBy>shilei</cp:lastModifiedBy>
  <dcterms:modified xsi:type="dcterms:W3CDTF">2019-06-26T08:12:20Z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