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0B4F3" w14:textId="1E2673C9" w:rsidR="005B63B3" w:rsidRDefault="005B63B3" w:rsidP="005B63B3">
      <w:pPr>
        <w:pStyle w:val="1"/>
        <w:jc w:val="center"/>
        <w:rPr>
          <w:rFonts w:asciiTheme="minorEastAsia" w:hAnsiTheme="minorEastAsia" w:cstheme="minorEastAsia"/>
          <w:sz w:val="44"/>
          <w:szCs w:val="44"/>
        </w:rPr>
      </w:pPr>
      <w:r>
        <w:rPr>
          <w:rFonts w:asciiTheme="minorEastAsia" w:hAnsiTheme="minorEastAsia" w:cstheme="minorEastAsia" w:hint="eastAsia"/>
          <w:sz w:val="44"/>
          <w:szCs w:val="44"/>
        </w:rPr>
        <w:t>动评价</w:t>
      </w:r>
    </w:p>
    <w:p w14:paraId="747A8F3D" w14:textId="77777777" w:rsidR="005B63B3" w:rsidRDefault="005B63B3" w:rsidP="005B63B3">
      <w:pPr>
        <w:spacing w:line="360" w:lineRule="auto"/>
        <w:ind w:firstLine="420"/>
        <w:rPr>
          <w:rFonts w:asciiTheme="minorEastAsia" w:hAnsiTheme="minorEastAsia" w:cstheme="minorEastAsia"/>
          <w:b/>
          <w:bCs/>
          <w:color w:val="C00000"/>
          <w:sz w:val="24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C00000"/>
          <w:sz w:val="24"/>
          <w:szCs w:val="28"/>
        </w:rPr>
        <w:t>用户留作业时，可以考虑使用“互动评价"。互动评价不但能提高学生对知识学习的参与度，还能免去用户改作业的工作量。</w:t>
      </w:r>
    </w:p>
    <w:p w14:paraId="1CD60382" w14:textId="77777777" w:rsidR="005B63B3" w:rsidRDefault="005B63B3" w:rsidP="005B63B3">
      <w:pPr>
        <w:spacing w:line="360" w:lineRule="auto"/>
        <w:ind w:firstLine="420"/>
        <w:rPr>
          <w:rFonts w:asciiTheme="minorEastAsia" w:hAnsiTheme="minorEastAsia" w:cstheme="minorEastAsia"/>
          <w:b/>
          <w:bCs/>
          <w:color w:val="C00000"/>
          <w:sz w:val="24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C00000"/>
          <w:sz w:val="24"/>
          <w:szCs w:val="28"/>
        </w:rPr>
        <w:t>设定一些作业的评分要点，让学生根据评分要点相互评价。互动评价结束后，学生会获得两部分的分数：作业成绩+评价成绩。一般这两部分成绩加起来总和为100分。</w:t>
      </w:r>
    </w:p>
    <w:p w14:paraId="59515EE1" w14:textId="77777777" w:rsidR="005B63B3" w:rsidRDefault="005B63B3" w:rsidP="005B63B3">
      <w:pPr>
        <w:spacing w:line="360" w:lineRule="auto"/>
        <w:ind w:firstLine="420"/>
        <w:rPr>
          <w:rFonts w:asciiTheme="minorEastAsia" w:hAnsiTheme="minorEastAsia" w:cstheme="minorEastAsia"/>
          <w:b/>
          <w:bCs/>
          <w:color w:val="C00000"/>
          <w:sz w:val="24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C00000"/>
          <w:sz w:val="24"/>
          <w:szCs w:val="28"/>
        </w:rPr>
        <w:t>作业成绩是其它同学给自己的评分，而评价成绩是约束学生不能乱评，如果不按规则评价其它人，学生的评价成绩将很低。</w:t>
      </w:r>
    </w:p>
    <w:p w14:paraId="21B1B09C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“添加一个活动或资源”——“互动评价”；</w:t>
      </w:r>
    </w:p>
    <w:p w14:paraId="38D12677" w14:textId="53B561C9" w:rsidR="005B63B3" w:rsidRDefault="00F95B6A" w:rsidP="005B63B3">
      <w:pPr>
        <w:spacing w:line="360" w:lineRule="auto"/>
        <w:rPr>
          <w:rFonts w:asciiTheme="minorEastAsia" w:hAnsiTheme="minorEastAsia" w:cstheme="minorEastAsia"/>
          <w:b/>
          <w:bCs/>
          <w:color w:val="C00000"/>
          <w:sz w:val="24"/>
          <w:szCs w:val="28"/>
        </w:rPr>
      </w:pPr>
      <w:r>
        <w:rPr>
          <w:noProof/>
        </w:rPr>
        <w:drawing>
          <wp:inline distT="0" distB="0" distL="0" distR="0" wp14:anchorId="70753E66" wp14:editId="2E2C989A">
            <wp:extent cx="3890010" cy="3849266"/>
            <wp:effectExtent l="19050" t="19050" r="1524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725" cy="38648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BD7C3F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对该互动评价进行相关的设置。在概要中设置该互动评价的名称，描述；</w:t>
      </w:r>
    </w:p>
    <w:p w14:paraId="62544EA2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E2CAC5B" wp14:editId="02DCDFF3">
            <wp:extent cx="5274310" cy="2555240"/>
            <wp:effectExtent l="19050" t="19050" r="215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597D35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在成绩设置中设置作业成绩和评价成绩的最高分（建议这两部分的成绩加起来为100分）；</w:t>
      </w:r>
    </w:p>
    <w:p w14:paraId="1F254AB9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drawing>
          <wp:inline distT="0" distB="0" distL="0" distR="0" wp14:anchorId="6E882C4A" wp14:editId="791809DE">
            <wp:extent cx="5274310" cy="2583815"/>
            <wp:effectExtent l="19050" t="19050" r="21590" b="260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B06755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在作业设置中填写对学生完成作业的要求，作业上交时间的要求，上交作业类型的限制等；</w:t>
      </w:r>
    </w:p>
    <w:p w14:paraId="2E7916B3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A3F8BA7" wp14:editId="62DD3ED6">
            <wp:extent cx="5274310" cy="3358515"/>
            <wp:effectExtent l="19050" t="19050" r="2159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689D60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在评价设置中填写学生互评的规则，这个规则用于提示学生如何评价，勾选“使用自评”的小方框，学生能够对自己的作业进行评价；</w:t>
      </w:r>
    </w:p>
    <w:p w14:paraId="266A6F9A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5CC08848" wp14:editId="61392B9D">
            <wp:extent cx="5274310" cy="3277235"/>
            <wp:effectExtent l="19050" t="19050" r="2159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482702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保存并返回课程后，点击该活动，进入设置界面可看见一个</w:t>
      </w:r>
      <w:r w:rsidRPr="0025445B">
        <w:rPr>
          <w:rFonts w:asciiTheme="minorEastAsia" w:hAnsiTheme="minorEastAsia" w:cstheme="minorEastAsia" w:hint="eastAsia"/>
          <w:sz w:val="24"/>
          <w:szCs w:val="28"/>
        </w:rPr>
        <w:t>互动评价计划表</w:t>
      </w:r>
      <w:r>
        <w:rPr>
          <w:rFonts w:asciiTheme="minorEastAsia" w:hAnsiTheme="minorEastAsia" w:cstheme="minorEastAsia" w:hint="eastAsia"/>
          <w:sz w:val="24"/>
          <w:szCs w:val="28"/>
        </w:rPr>
        <w:t>。这个表</w:t>
      </w:r>
      <w:r w:rsidRPr="0025445B">
        <w:rPr>
          <w:rFonts w:asciiTheme="minorEastAsia" w:hAnsiTheme="minorEastAsia" w:cstheme="minorEastAsia" w:hint="eastAsia"/>
          <w:sz w:val="24"/>
          <w:szCs w:val="28"/>
        </w:rPr>
        <w:t>列出此活动的所有阶段和每个阶段的任务。高亮显示的是当前阶段。勾选标记的是已完成的任务。</w:t>
      </w:r>
      <w:r>
        <w:rPr>
          <w:rFonts w:asciiTheme="minorEastAsia" w:hAnsiTheme="minorEastAsia" w:cstheme="minorEastAsia" w:hint="eastAsia"/>
          <w:sz w:val="24"/>
          <w:szCs w:val="28"/>
        </w:rPr>
        <w:t>4个阶段分别是：设置阶段、提交作业阶段、评价阶段和成绩核定阶段。</w:t>
      </w:r>
    </w:p>
    <w:p w14:paraId="570D5D2E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94B10BB" wp14:editId="7FCDC8F2">
            <wp:extent cx="5274310" cy="2082165"/>
            <wp:effectExtent l="19050" t="19050" r="2159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BC854E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drawing>
          <wp:inline distT="0" distB="0" distL="0" distR="0" wp14:anchorId="14A2E527" wp14:editId="483DB8BF">
            <wp:extent cx="5274310" cy="2486660"/>
            <wp:effectExtent l="19050" t="19050" r="21590" b="279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52C1C5" w14:textId="77777777" w:rsidR="005B63B3" w:rsidRPr="000F7230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一开始正处于设置阶段，点击“修改评价表格”；</w:t>
      </w:r>
    </w:p>
    <w:p w14:paraId="76E0AADC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02E55E58" wp14:editId="3460F91C">
            <wp:extent cx="5274310" cy="1789430"/>
            <wp:effectExtent l="19050" t="19050" r="21590" b="203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07A359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在“评价表格”中设置作业互评的采分点，让学生根据作业是否满足采分点进行打分，设置完毕后点击保存并关闭，回到</w:t>
      </w:r>
      <w:r w:rsidRPr="0025445B">
        <w:rPr>
          <w:rFonts w:asciiTheme="minorEastAsia" w:hAnsiTheme="minorEastAsia" w:cstheme="minorEastAsia" w:hint="eastAsia"/>
          <w:sz w:val="24"/>
          <w:szCs w:val="28"/>
        </w:rPr>
        <w:t>互动评价计划表</w:t>
      </w:r>
      <w:r>
        <w:rPr>
          <w:rFonts w:asciiTheme="minorEastAsia" w:hAnsiTheme="minorEastAsia" w:cstheme="minorEastAsia" w:hint="eastAsia"/>
          <w:sz w:val="24"/>
          <w:szCs w:val="28"/>
        </w:rPr>
        <w:t>界面；</w:t>
      </w:r>
    </w:p>
    <w:p w14:paraId="541256B0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7418849" wp14:editId="78160C38">
            <wp:extent cx="5274310" cy="3399155"/>
            <wp:effectExtent l="19050" t="19050" r="2159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94711B" w14:textId="77777777" w:rsidR="005B63B3" w:rsidRPr="005D35E7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设置阶段准备完毕后可点击设置阶段中的“切换到下一状态”或直接点击“提交作业阶段”的“切换到提交作业阶段”；</w:t>
      </w:r>
    </w:p>
    <w:p w14:paraId="7FC40A79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drawing>
          <wp:inline distT="0" distB="0" distL="0" distR="0" wp14:anchorId="00DFA6ED" wp14:editId="1F1378D7">
            <wp:extent cx="5274310" cy="2018665"/>
            <wp:effectExtent l="19050" t="19050" r="21590" b="196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D2B2DA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drawing>
          <wp:inline distT="0" distB="0" distL="0" distR="0" wp14:anchorId="490F800F" wp14:editId="72B0AE61">
            <wp:extent cx="5274310" cy="1873885"/>
            <wp:effectExtent l="19050" t="19050" r="2159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242872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</w:p>
    <w:p w14:paraId="4A304952" w14:textId="77777777" w:rsidR="005B63B3" w:rsidRPr="007B7167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lastRenderedPageBreak/>
        <w:t>在提交作业阶段，用户可以先提供对学生上交作业的要求。要求会出现在互动评价计划表的下方。学生点击“开始准备您的提交”上传作业；</w:t>
      </w:r>
    </w:p>
    <w:p w14:paraId="3979B990" w14:textId="77777777" w:rsidR="005B63B3" w:rsidRPr="005D35E7" w:rsidRDefault="005B63B3" w:rsidP="005B63B3">
      <w:pPr>
        <w:spacing w:line="360" w:lineRule="auto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7F1EA92F" wp14:editId="564D6A48">
            <wp:extent cx="5274310" cy="4339590"/>
            <wp:effectExtent l="19050" t="19050" r="21590" b="228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9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D09CF0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72F32FE2" wp14:editId="7680E83C">
            <wp:extent cx="5274310" cy="2539365"/>
            <wp:effectExtent l="19050" t="19050" r="2159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214B94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  <w:r>
        <w:rPr>
          <w:noProof/>
        </w:rPr>
        <w:lastRenderedPageBreak/>
        <w:drawing>
          <wp:inline distT="0" distB="0" distL="0" distR="0" wp14:anchorId="4A5A3ECE" wp14:editId="03284C2B">
            <wp:extent cx="5274310" cy="1949450"/>
            <wp:effectExtent l="19050" t="19050" r="2159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5D1C91" w14:textId="77777777" w:rsidR="005B63B3" w:rsidRPr="007B7167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当所有学生都上交作业后就可以给他们指派互评的任务，点击“指派互评任务”；</w:t>
      </w:r>
    </w:p>
    <w:p w14:paraId="561DE288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3BFEAD3E" wp14:editId="3448F007">
            <wp:extent cx="5274310" cy="3187065"/>
            <wp:effectExtent l="19050" t="19050" r="2159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885EFC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（可选）在组内成员互评的“手动分配”设置中，可手动添加评价人和被评价人；</w:t>
      </w:r>
    </w:p>
    <w:p w14:paraId="31B0D2BF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6D2D187A" wp14:editId="7610FBA6">
            <wp:extent cx="5274310" cy="1738630"/>
            <wp:effectExtent l="19050" t="19050" r="2159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91C41F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（可选）在组内成员互评的“随机分配”设置中，要评价次数&lt;=小组人</w:t>
      </w:r>
      <w:r>
        <w:rPr>
          <w:rFonts w:asciiTheme="minorEastAsia" w:hAnsiTheme="minorEastAsia" w:cstheme="minorEastAsia" w:hint="eastAsia"/>
          <w:sz w:val="24"/>
          <w:szCs w:val="28"/>
        </w:rPr>
        <w:lastRenderedPageBreak/>
        <w:t>数，可以设置“不交作业也可以评价”和“添加自我评价”。</w:t>
      </w:r>
    </w:p>
    <w:p w14:paraId="5E1DD830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04930EE9" wp14:editId="18AFC103">
            <wp:extent cx="4943475" cy="3057525"/>
            <wp:effectExtent l="19050" t="19050" r="28575" b="285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057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FB9E1A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</w:p>
    <w:p w14:paraId="04ED1E2C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设置完指派任务后，可切换到“评价阶段”；可以实时看到每个学生的获得和给出的分数；</w:t>
      </w:r>
    </w:p>
    <w:p w14:paraId="17AB1F7B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drawing>
          <wp:inline distT="0" distB="0" distL="0" distR="0" wp14:anchorId="298C44B1" wp14:editId="05340169">
            <wp:extent cx="5274310" cy="1755775"/>
            <wp:effectExtent l="19050" t="19050" r="2159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E36C94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drawing>
          <wp:inline distT="0" distB="0" distL="0" distR="0" wp14:anchorId="3726DB15" wp14:editId="68AF8879">
            <wp:extent cx="5274310" cy="230378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C93AC4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1136D9D" wp14:editId="5160E9D7">
            <wp:extent cx="5274310" cy="3115310"/>
            <wp:effectExtent l="19050" t="19050" r="21590" b="279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E0323E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drawing>
          <wp:inline distT="0" distB="0" distL="0" distR="0" wp14:anchorId="0DF7B3BA" wp14:editId="72B69925">
            <wp:extent cx="5274310" cy="3531870"/>
            <wp:effectExtent l="19050" t="19050" r="2159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F4417A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21E1195" wp14:editId="369565C2">
            <wp:extent cx="5274310" cy="2524760"/>
            <wp:effectExtent l="19050" t="19050" r="21590" b="279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80ADB4" w14:textId="77777777" w:rsidR="005B63B3" w:rsidRPr="0096648A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当所有学生都评价完后，可以切换到“成绩核定阶段”。学生在此阶段还不能看到自己的成绩；</w:t>
      </w:r>
    </w:p>
    <w:p w14:paraId="6A9497B2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1C6D9B25" wp14:editId="33E5A1D9">
            <wp:extent cx="5274310" cy="1948815"/>
            <wp:effectExtent l="19050" t="19050" r="21590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8C888A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0B7EDFA5" wp14:editId="1D56804E">
            <wp:extent cx="5274310" cy="1974850"/>
            <wp:effectExtent l="19050" t="19050" r="21590" b="254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5F0027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点击“重新计算成绩”按钮可以计算得出学生获得的分数，包括作业成绩和评价成绩；</w:t>
      </w:r>
    </w:p>
    <w:p w14:paraId="4295D932" w14:textId="77777777" w:rsidR="005B63B3" w:rsidRDefault="005B63B3" w:rsidP="005B63B3">
      <w:pPr>
        <w:spacing w:line="360" w:lineRule="auto"/>
        <w:rPr>
          <w:rFonts w:asciiTheme="minorEastAsia" w:hAnsiTheme="minorEastAsia" w:cstheme="minorEastAsia"/>
          <w:b/>
          <w:bCs/>
          <w:sz w:val="36"/>
          <w:szCs w:val="40"/>
        </w:rPr>
      </w:pPr>
      <w:r>
        <w:rPr>
          <w:noProof/>
        </w:rPr>
        <w:lastRenderedPageBreak/>
        <w:drawing>
          <wp:inline distT="0" distB="0" distL="0" distR="0" wp14:anchorId="1A84EF21" wp14:editId="78D680B4">
            <wp:extent cx="5274310" cy="2237740"/>
            <wp:effectExtent l="19050" t="19050" r="21590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BA24C4" w14:textId="77777777" w:rsidR="005B63B3" w:rsidRDefault="005B63B3" w:rsidP="005B63B3">
      <w:pPr>
        <w:numPr>
          <w:ilvl w:val="0"/>
          <w:numId w:val="19"/>
        </w:numPr>
        <w:spacing w:line="360" w:lineRule="auto"/>
        <w:rPr>
          <w:rFonts w:asciiTheme="minorEastAsia" w:hAnsiTheme="minorEastAsia" w:cstheme="minorEastAsia"/>
          <w:sz w:val="24"/>
          <w:szCs w:val="28"/>
        </w:rPr>
      </w:pPr>
      <w:r>
        <w:rPr>
          <w:rFonts w:asciiTheme="minorEastAsia" w:hAnsiTheme="minorEastAsia" w:cstheme="minorEastAsia" w:hint="eastAsia"/>
          <w:sz w:val="24"/>
          <w:szCs w:val="28"/>
        </w:rPr>
        <w:t>点击关闭互评，学生们可以查看自己的成绩以及评价</w:t>
      </w:r>
    </w:p>
    <w:p w14:paraId="45211F43" w14:textId="77777777" w:rsidR="005B63B3" w:rsidRPr="007E3997" w:rsidRDefault="005B63B3" w:rsidP="005B63B3">
      <w:pPr>
        <w:spacing w:line="360" w:lineRule="auto"/>
        <w:rPr>
          <w:rFonts w:asciiTheme="minorEastAsia" w:hAnsiTheme="minorEastAsia" w:cstheme="minor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581470AD" wp14:editId="23337D48">
            <wp:extent cx="5274310" cy="1719580"/>
            <wp:effectExtent l="19050" t="19050" r="2159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9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B91FB0" w14:textId="77777777" w:rsidR="005B63B3" w:rsidRDefault="005B63B3" w:rsidP="005B63B3">
      <w:r>
        <w:rPr>
          <w:noProof/>
        </w:rPr>
        <w:drawing>
          <wp:inline distT="0" distB="0" distL="0" distR="0" wp14:anchorId="095A043B" wp14:editId="5D611370">
            <wp:extent cx="5274310" cy="2086610"/>
            <wp:effectExtent l="19050" t="19050" r="21590" b="279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016E51" w14:textId="77777777" w:rsidR="00B359BC" w:rsidRPr="00AD3293" w:rsidRDefault="00B359BC" w:rsidP="00AD3293"/>
    <w:sectPr w:rsidR="00B359BC" w:rsidRPr="00AD32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5EB1D" w14:textId="77777777" w:rsidR="00055460" w:rsidRDefault="00055460" w:rsidP="00497B37">
      <w:r>
        <w:separator/>
      </w:r>
    </w:p>
  </w:endnote>
  <w:endnote w:type="continuationSeparator" w:id="0">
    <w:p w14:paraId="38FCF245" w14:textId="77777777" w:rsidR="00055460" w:rsidRDefault="00055460" w:rsidP="00497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084F3" w14:textId="77777777" w:rsidR="00055460" w:rsidRDefault="00055460" w:rsidP="00497B37">
      <w:r>
        <w:separator/>
      </w:r>
    </w:p>
  </w:footnote>
  <w:footnote w:type="continuationSeparator" w:id="0">
    <w:p w14:paraId="6E16389B" w14:textId="77777777" w:rsidR="00055460" w:rsidRDefault="00055460" w:rsidP="00497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772C7"/>
    <w:multiLevelType w:val="singleLevel"/>
    <w:tmpl w:val="580C46A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2CC379AE"/>
    <w:multiLevelType w:val="multilevel"/>
    <w:tmpl w:val="A1666EE4"/>
    <w:lvl w:ilvl="0">
      <w:start w:val="1"/>
      <w:numFmt w:val="upperLetter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2F480F20"/>
    <w:multiLevelType w:val="multilevel"/>
    <w:tmpl w:val="C2CED030"/>
    <w:lvl w:ilvl="0">
      <w:start w:val="1"/>
      <w:numFmt w:val="decimal"/>
      <w:lvlText w:val="%1.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305907F8"/>
    <w:multiLevelType w:val="hybridMultilevel"/>
    <w:tmpl w:val="05444BB8"/>
    <w:lvl w:ilvl="0" w:tplc="0FC68B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DB0901"/>
    <w:multiLevelType w:val="singleLevel"/>
    <w:tmpl w:val="580C46A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 w15:restartNumberingAfterBreak="0">
    <w:nsid w:val="31ED0F24"/>
    <w:multiLevelType w:val="multilevel"/>
    <w:tmpl w:val="31A292EC"/>
    <w:lvl w:ilvl="0">
      <w:start w:val="1"/>
      <w:numFmt w:val="decimal"/>
      <w:lvlText w:val="%1.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EF15E5A"/>
    <w:multiLevelType w:val="multilevel"/>
    <w:tmpl w:val="E2960FEC"/>
    <w:lvl w:ilvl="0">
      <w:start w:val="1"/>
      <w:numFmt w:val="decimal"/>
      <w:lvlText w:val="%1.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4BB7755E"/>
    <w:multiLevelType w:val="multilevel"/>
    <w:tmpl w:val="EAC2C010"/>
    <w:lvl w:ilvl="0">
      <w:start w:val="1"/>
      <w:numFmt w:val="upperLetter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4D783959"/>
    <w:multiLevelType w:val="multilevel"/>
    <w:tmpl w:val="B894ABFC"/>
    <w:lvl w:ilvl="0">
      <w:start w:val="1"/>
      <w:numFmt w:val="decimal"/>
      <w:lvlText w:val="%1.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E0C55F9"/>
    <w:multiLevelType w:val="hybridMultilevel"/>
    <w:tmpl w:val="A6D858EA"/>
    <w:lvl w:ilvl="0" w:tplc="2B0AA7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1FF6B42"/>
    <w:multiLevelType w:val="multilevel"/>
    <w:tmpl w:val="1D14FD8C"/>
    <w:lvl w:ilvl="0">
      <w:start w:val="1"/>
      <w:numFmt w:val="decimal"/>
      <w:lvlText w:val="%1.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565676EF"/>
    <w:multiLevelType w:val="multilevel"/>
    <w:tmpl w:val="E8F815D4"/>
    <w:lvl w:ilvl="0">
      <w:start w:val="1"/>
      <w:numFmt w:val="upperLetter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580C46AD"/>
    <w:multiLevelType w:val="singleLevel"/>
    <w:tmpl w:val="580C46A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3" w15:restartNumberingAfterBreak="0">
    <w:nsid w:val="58256CE1"/>
    <w:multiLevelType w:val="singleLevel"/>
    <w:tmpl w:val="50DC9AC0"/>
    <w:lvl w:ilvl="0">
      <w:start w:val="1"/>
      <w:numFmt w:val="decimal"/>
      <w:lvlText w:val="%1"/>
      <w:lvlJc w:val="center"/>
      <w:pPr>
        <w:ind w:left="820" w:hanging="420"/>
      </w:pPr>
      <w:rPr>
        <w:rFonts w:hint="eastAsia"/>
      </w:rPr>
    </w:lvl>
  </w:abstractNum>
  <w:abstractNum w:abstractNumId="14" w15:restartNumberingAfterBreak="0">
    <w:nsid w:val="60DA47D2"/>
    <w:multiLevelType w:val="multilevel"/>
    <w:tmpl w:val="FD066DA8"/>
    <w:lvl w:ilvl="0">
      <w:start w:val="1"/>
      <w:numFmt w:val="upperLetter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69854FBA"/>
    <w:multiLevelType w:val="multilevel"/>
    <w:tmpl w:val="A4CCA5B6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69F34C6E"/>
    <w:multiLevelType w:val="multilevel"/>
    <w:tmpl w:val="9B80FE10"/>
    <w:lvl w:ilvl="0">
      <w:start w:val="1"/>
      <w:numFmt w:val="decimal"/>
      <w:lvlText w:val="%1.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EF06E1"/>
    <w:multiLevelType w:val="singleLevel"/>
    <w:tmpl w:val="015443A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lang w:val="en-US"/>
      </w:rPr>
    </w:lvl>
  </w:abstractNum>
  <w:abstractNum w:abstractNumId="18" w15:restartNumberingAfterBreak="0">
    <w:nsid w:val="7B832835"/>
    <w:multiLevelType w:val="multilevel"/>
    <w:tmpl w:val="72FCBA88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9"/>
  </w:num>
  <w:num w:numId="5">
    <w:abstractNumId w:val="3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45FB"/>
    <w:rsid w:val="000053B9"/>
    <w:rsid w:val="00010D6F"/>
    <w:rsid w:val="00055460"/>
    <w:rsid w:val="0006339C"/>
    <w:rsid w:val="000D7CC9"/>
    <w:rsid w:val="00160AC4"/>
    <w:rsid w:val="00187BC1"/>
    <w:rsid w:val="001A1ED0"/>
    <w:rsid w:val="00200CF2"/>
    <w:rsid w:val="00202AA8"/>
    <w:rsid w:val="00270C64"/>
    <w:rsid w:val="002D45FB"/>
    <w:rsid w:val="002E1D31"/>
    <w:rsid w:val="003B031A"/>
    <w:rsid w:val="003D010B"/>
    <w:rsid w:val="0041264D"/>
    <w:rsid w:val="0046055C"/>
    <w:rsid w:val="00497B37"/>
    <w:rsid w:val="004B27B5"/>
    <w:rsid w:val="004D16DB"/>
    <w:rsid w:val="005004E5"/>
    <w:rsid w:val="0051343A"/>
    <w:rsid w:val="00517C98"/>
    <w:rsid w:val="00564338"/>
    <w:rsid w:val="005B26E8"/>
    <w:rsid w:val="005B63B3"/>
    <w:rsid w:val="005D7BCA"/>
    <w:rsid w:val="005F6B44"/>
    <w:rsid w:val="006F6C13"/>
    <w:rsid w:val="007B412B"/>
    <w:rsid w:val="007B6D83"/>
    <w:rsid w:val="007D2712"/>
    <w:rsid w:val="007F4E58"/>
    <w:rsid w:val="008C7C39"/>
    <w:rsid w:val="008D7353"/>
    <w:rsid w:val="008E0D45"/>
    <w:rsid w:val="009063C6"/>
    <w:rsid w:val="00935036"/>
    <w:rsid w:val="009B7263"/>
    <w:rsid w:val="00AD3293"/>
    <w:rsid w:val="00B2648E"/>
    <w:rsid w:val="00B359BC"/>
    <w:rsid w:val="00B81793"/>
    <w:rsid w:val="00B8318E"/>
    <w:rsid w:val="00C32DF7"/>
    <w:rsid w:val="00C76986"/>
    <w:rsid w:val="00D17718"/>
    <w:rsid w:val="00E11397"/>
    <w:rsid w:val="00EF4802"/>
    <w:rsid w:val="00F23B9C"/>
    <w:rsid w:val="00F344D9"/>
    <w:rsid w:val="00F47FDD"/>
    <w:rsid w:val="00F8198D"/>
    <w:rsid w:val="00F90FD0"/>
    <w:rsid w:val="00F94235"/>
    <w:rsid w:val="00F95B6A"/>
    <w:rsid w:val="00FA349A"/>
    <w:rsid w:val="00FC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D0F29"/>
  <w15:chartTrackingRefBased/>
  <w15:docId w15:val="{D310E919-F839-47A9-9B3E-232002EB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3B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45FB"/>
    <w:pPr>
      <w:keepNext/>
      <w:keepLines/>
      <w:spacing w:before="340" w:after="330" w:line="360" w:lineRule="auto"/>
      <w:outlineLvl w:val="0"/>
    </w:pPr>
    <w:rPr>
      <w:b/>
      <w:bCs/>
      <w:kern w:val="4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2D45FB"/>
    <w:rPr>
      <w:b/>
      <w:bCs/>
      <w:kern w:val="44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497B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7B3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7B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7B37"/>
    <w:rPr>
      <w:sz w:val="18"/>
      <w:szCs w:val="18"/>
    </w:rPr>
  </w:style>
  <w:style w:type="paragraph" w:styleId="a7">
    <w:name w:val="List Paragraph"/>
    <w:basedOn w:val="a"/>
    <w:uiPriority w:val="34"/>
    <w:qFormat/>
    <w:rsid w:val="00517C98"/>
    <w:pPr>
      <w:ind w:firstLineChars="200" w:firstLine="420"/>
    </w:pPr>
  </w:style>
  <w:style w:type="paragraph" w:customStyle="1" w:styleId="11">
    <w:name w:val="列表段落1"/>
    <w:basedOn w:val="a"/>
    <w:rsid w:val="004B27B5"/>
    <w:pPr>
      <w:ind w:firstLineChars="200" w:firstLine="420"/>
    </w:pPr>
    <w:rPr>
      <w:rFonts w:ascii="等线" w:eastAsia="等线" w:hAnsi="等线" w:cs="Times New Roman"/>
      <w:szCs w:val="21"/>
    </w:rPr>
  </w:style>
  <w:style w:type="paragraph" w:styleId="a8">
    <w:name w:val="Subtitle"/>
    <w:basedOn w:val="a"/>
    <w:next w:val="a"/>
    <w:link w:val="a9"/>
    <w:uiPriority w:val="11"/>
    <w:qFormat/>
    <w:rsid w:val="004B27B5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9">
    <w:name w:val="副标题 字符"/>
    <w:basedOn w:val="a0"/>
    <w:link w:val="a8"/>
    <w:uiPriority w:val="11"/>
    <w:rsid w:val="004B27B5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桃涛</dc:creator>
  <cp:keywords/>
  <dc:description/>
  <cp:lastModifiedBy>张秋霞</cp:lastModifiedBy>
  <cp:revision>4</cp:revision>
  <dcterms:created xsi:type="dcterms:W3CDTF">2018-09-12T03:13:00Z</dcterms:created>
  <dcterms:modified xsi:type="dcterms:W3CDTF">2020-09-03T01:54:00Z</dcterms:modified>
</cp:coreProperties>
</file>