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left"/>
        <w:rPr>
          <w:b/>
          <w:sz w:val="36"/>
        </w:rPr>
      </w:pPr>
      <w:r>
        <w:rPr>
          <w:b/>
          <w:sz w:val="36"/>
        </w:rPr>
        <w:t>完形填空使用方法</w:t>
      </w:r>
    </w:p>
    <w:p>
      <w:pPr>
        <w:pBdr>
          <w:top w:val="single" w:color="7E7E7E" w:themeColor="text1" w:themeTint="80" w:sz="8" w:space="1"/>
          <w:left w:val="single" w:color="7E7E7E" w:themeColor="text1" w:themeTint="80" w:sz="8" w:space="4"/>
          <w:bottom w:val="single" w:color="7E7E7E" w:themeColor="text1" w:themeTint="80" w:sz="8" w:space="1"/>
          <w:right w:val="single" w:color="7E7E7E" w:themeColor="text1" w:themeTint="80" w:sz="8" w:space="4"/>
        </w:pBdr>
        <w:spacing w:line="360" w:lineRule="auto"/>
      </w:pPr>
      <w:r>
        <w:rPr>
          <w:rFonts w:hint="eastAsia" w:ascii="楷体" w:hAnsi="楷体" w:eastAsia="楷体"/>
          <w:sz w:val="24"/>
        </w:rPr>
        <w:t>完形填空，由一段内嵌各种题目的文本组成，支持单选题、多选题、填空题和数字题四种类型。完形填空比较常用于英语阅读理解、多项填空题。</w:t>
      </w:r>
    </w:p>
    <w:p>
      <w:pPr>
        <w:rPr>
          <w:rFonts w:hint="eastAsia"/>
        </w:rPr>
      </w:pPr>
      <w:r>
        <w:rPr>
          <w:rFonts w:ascii="微软雅黑" w:hAnsi="微软雅黑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190500</wp:posOffset>
            </wp:positionV>
            <wp:extent cx="360045" cy="360045"/>
            <wp:effectExtent l="0" t="0" r="2540" b="2540"/>
            <wp:wrapSquare wrapText="bothSides"/>
            <wp:docPr id="5" name="图片 5" descr="C:\Users\XJY\Desktop\icons8-1st-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XJY\Desktop\icons8-1st-6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在线创建完形填空</w:t>
      </w:r>
    </w:p>
    <w:p>
      <w:r>
        <w:rPr>
          <w:rFonts w:hint="eastAsia"/>
          <w:sz w:val="24"/>
        </w:rPr>
        <w:t>1.进入题库，点击“新建一道题”。</w:t>
      </w:r>
      <w:r>
        <w:t xml:space="preserve"> </w:t>
      </w:r>
    </w:p>
    <w:p>
      <w:pPr>
        <w:jc w:val="center"/>
        <w:rPr>
          <w:rFonts w:hint="eastAsia"/>
          <w:sz w:val="24"/>
        </w:rPr>
      </w:pPr>
      <w:r>
        <w:drawing>
          <wp:inline distT="0" distB="0" distL="0" distR="0">
            <wp:extent cx="4810125" cy="2821940"/>
            <wp:effectExtent l="76200" t="76200" r="123825" b="130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8660" cy="284463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选择题目类型“完形填空”。</w:t>
      </w:r>
    </w:p>
    <w:p>
      <w:pPr>
        <w:jc w:val="center"/>
        <w:rPr>
          <w:rFonts w:hint="eastAsia"/>
          <w:sz w:val="24"/>
        </w:rPr>
      </w:pPr>
      <w:r>
        <w:drawing>
          <wp:inline distT="0" distB="0" distL="0" distR="0">
            <wp:extent cx="3342640" cy="2571750"/>
            <wp:effectExtent l="76200" t="76200" r="124460" b="133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b="31731"/>
                    <a:stretch>
                      <a:fillRect/>
                    </a:stretch>
                  </pic:blipFill>
                  <pic:spPr>
                    <a:xfrm>
                      <a:off x="0" y="0"/>
                      <a:ext cx="3351641" cy="2578476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.填写标题，填写题干编码文本（</w:t>
      </w:r>
      <w:r>
        <w:rPr>
          <w:rFonts w:hint="eastAsia"/>
          <w:b/>
          <w:color w:val="FF0000"/>
          <w:sz w:val="24"/>
        </w:rPr>
        <w:t>详见第二大点</w:t>
      </w:r>
      <w:r>
        <w:rPr>
          <w:rFonts w:hint="eastAsia"/>
          <w:sz w:val="24"/>
        </w:rPr>
        <w:t>）和通用反馈。</w:t>
      </w:r>
    </w:p>
    <w:p>
      <w:pPr>
        <w:ind w:firstLine="240" w:firstLineChars="100"/>
        <w:rPr>
          <w:sz w:val="24"/>
        </w:rPr>
      </w:pPr>
      <w:r>
        <w:rPr>
          <w:sz w:val="24"/>
        </w:rPr>
        <w:t>PS：</w:t>
      </w:r>
      <w:r>
        <w:rPr>
          <w:rFonts w:hint="eastAsia"/>
          <w:sz w:val="24"/>
        </w:rPr>
        <w:t>如想给题目添加</w:t>
      </w:r>
      <w:bookmarkStart w:id="0" w:name="_GoBack"/>
      <w:bookmarkEnd w:id="0"/>
      <w:r>
        <w:rPr>
          <w:rFonts w:hint="eastAsia"/>
          <w:sz w:val="24"/>
        </w:rPr>
        <w:t>图片，请添加一张图片。在学生界面中，图片会显示在题干文本的上方。</w:t>
      </w:r>
    </w:p>
    <w:p>
      <w:pPr>
        <w:rPr>
          <w:rFonts w:hint="eastAsia"/>
          <w:sz w:val="24"/>
        </w:rPr>
      </w:pPr>
      <w:r>
        <w:drawing>
          <wp:inline distT="0" distB="0" distL="0" distR="0">
            <wp:extent cx="5274310" cy="2595880"/>
            <wp:effectExtent l="76200" t="76200" r="135890" b="128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58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.填写题干编码文本后，可点击“解码和校验题目文本”按钮，检测语法是否正确。可显示解码后的不同问题元素以及语法错误精准定位。但如语法错误为~}，=~，将无法辨别所解码的问题是否是同一个问题。</w:t>
      </w:r>
    </w:p>
    <w:p>
      <w:pPr>
        <w:rPr>
          <w:rFonts w:hint="eastAsia"/>
          <w:sz w:val="24"/>
        </w:rPr>
      </w:pPr>
      <w:r>
        <w:drawing>
          <wp:inline distT="0" distB="0" distL="0" distR="0">
            <wp:extent cx="5274310" cy="1806575"/>
            <wp:effectExtent l="76200" t="76200" r="135890" b="136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6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.点击“保存更改”按钮。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ascii="微软雅黑" w:hAnsi="微软雅黑"/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201295</wp:posOffset>
            </wp:positionV>
            <wp:extent cx="360045" cy="360045"/>
            <wp:effectExtent l="0" t="0" r="2540" b="2540"/>
            <wp:wrapSquare wrapText="bothSides"/>
            <wp:docPr id="6" name="图片 6" descr="C:\Users\XJY\Desktop\icons8-circled-2-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XJY\Desktop\icons8-circled-2-6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810"/>
        </w:tabs>
        <w:rPr>
          <w:b/>
          <w:sz w:val="24"/>
        </w:rPr>
      </w:pPr>
      <w:r>
        <w:rPr>
          <w:b/>
          <w:sz w:val="24"/>
        </w:rPr>
        <w:tab/>
      </w:r>
      <w:r>
        <w:rPr>
          <w:rFonts w:hint="eastAsia"/>
          <w:b/>
          <w:sz w:val="24"/>
        </w:rPr>
        <w:t>题干编码文本编写方法</w:t>
      </w:r>
    </w:p>
    <w:p>
      <w:pPr>
        <w:tabs>
          <w:tab w:val="left" w:pos="810"/>
        </w:tabs>
        <w:rPr>
          <w:rFonts w:hint="eastAsia"/>
          <w:b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模板类型</w:t>
            </w:r>
          </w:p>
        </w:tc>
        <w:tc>
          <w:tcPr>
            <w:tcW w:w="6741" w:type="dxa"/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sz w:val="24"/>
                <w:szCs w:val="24"/>
              </w:rPr>
              <w:t>模板内容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填空题</w:t>
            </w:r>
          </w:p>
        </w:tc>
        <w:tc>
          <w:tcPr>
            <w:tcW w:w="674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马克思主义革命性与科学性统一的基础是（ ）{1:SA:=实践性#马克思主义哲学以实践为基础}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填空题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（区分大小写）</w:t>
            </w:r>
          </w:p>
        </w:tc>
        <w:tc>
          <w:tcPr>
            <w:tcW w:w="674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The capital of France is {1:SAC:%100%Paris#Congratulations! ~%50%Marseille#No, that is the second largest city in France (after Paris).~*#Wrong answer. The capital of France is Paris, of course.}.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数字题</w:t>
            </w:r>
          </w:p>
        </w:tc>
        <w:tc>
          <w:tcPr>
            <w:tcW w:w="674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今年</w:t>
            </w:r>
            <w:r>
              <w:rPr>
                <w:rFonts w:ascii="宋体" w:hAnsi="宋体" w:eastAsia="宋体"/>
                <w:sz w:val="24"/>
                <w:szCs w:val="24"/>
              </w:rPr>
              <w:t>的年份是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？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{3: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NM</w:t>
            </w:r>
            <w:r>
              <w:rPr>
                <w:rFonts w:ascii="宋体" w:hAnsi="宋体" w:eastAsia="宋体"/>
                <w:sz w:val="24"/>
                <w:szCs w:val="24"/>
              </w:rPr>
              <w:t>:=2019}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下拉单选题</w:t>
            </w:r>
          </w:p>
        </w:tc>
        <w:tc>
          <w:tcPr>
            <w:tcW w:w="674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马克思主义革命性与科学性统一的基础是（ ）{1:MC:=实践性#马克思主义哲学以实践为基础~战斗性~理论性~逻辑性}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纵向排列单选题</w:t>
            </w:r>
          </w:p>
        </w:tc>
        <w:tc>
          <w:tcPr>
            <w:tcW w:w="6741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马克思主义革命性与科学性统一的基础是（ ）{1:MC</w:t>
            </w:r>
            <w:r>
              <w:rPr>
                <w:rFonts w:ascii="宋体" w:hAnsi="宋体" w:eastAsia="宋体"/>
                <w:sz w:val="24"/>
                <w:szCs w:val="24"/>
              </w:rPr>
              <w:t>V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:~战斗性~理论性</w:t>
            </w:r>
            <w:r>
              <w:rPr>
                <w:rFonts w:ascii="宋体" w:hAnsi="宋体" w:eastAsia="宋体"/>
                <w:sz w:val="24"/>
                <w:szCs w:val="24"/>
              </w:rPr>
              <w:t>~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=实践性#马克思主义哲学以实践为基础~逻辑性}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横向排列单选题</w:t>
            </w:r>
          </w:p>
        </w:tc>
        <w:tc>
          <w:tcPr>
            <w:tcW w:w="6741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马克思主义革命性与科学性统一的基础是（ ）{1:MCH:~战斗性~理论性~=实践性#马克思主义哲学以实践为基础~逻辑性}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纵向排列多选题</w:t>
            </w:r>
          </w:p>
        </w:tc>
        <w:tc>
          <w:tcPr>
            <w:tcW w:w="6741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下列选项中，属于社会物质生活条件的有（ ）{2:MR:%33%人口因素~民族构成~%33%生产方式~%33%地理环境}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横向排列多选题</w:t>
            </w:r>
          </w:p>
        </w:tc>
        <w:tc>
          <w:tcPr>
            <w:tcW w:w="6741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下列选项中，属于社会物质生活条件的有（ ）{2:MR</w:t>
            </w:r>
            <w:r>
              <w:rPr>
                <w:rFonts w:ascii="宋体" w:hAnsi="宋体" w:eastAsia="宋体"/>
                <w:sz w:val="24"/>
                <w:szCs w:val="24"/>
              </w:rPr>
              <w:t>H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:%33%人口因素~民族构成~%33%生产方式~%33%地理环境}</w:t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t>见附件</w:t>
      </w:r>
      <w:r>
        <w:rPr>
          <w:rFonts w:hint="eastAsia"/>
          <w:sz w:val="24"/>
          <w:szCs w:val="24"/>
        </w:rPr>
        <w:t>《完形填空各题型模板》。</w:t>
      </w:r>
    </w:p>
    <w:p>
      <w:pPr>
        <w:widowControl/>
        <w:jc w:val="left"/>
      </w:pPr>
      <w:r>
        <w:br w:type="page"/>
      </w:r>
    </w:p>
    <w:p>
      <w:pPr>
        <w:rPr>
          <w:sz w:val="24"/>
        </w:rPr>
      </w:pPr>
      <w:r>
        <w:rPr>
          <w:rFonts w:hint="eastAsia"/>
          <w:b/>
          <w:sz w:val="24"/>
        </w:rPr>
        <w:t>模板实际效果</w:t>
      </w:r>
      <w:r>
        <w:rPr>
          <w:rFonts w:hint="eastAsia"/>
          <w:sz w:val="24"/>
        </w:rPr>
        <w:t>：</w:t>
      </w:r>
    </w:p>
    <w:p>
      <w:r>
        <w:drawing>
          <wp:inline distT="0" distB="0" distL="0" distR="0">
            <wp:extent cx="5274310" cy="6251575"/>
            <wp:effectExtent l="76200" t="76200" r="135890" b="130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51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详细语法解释</w:t>
      </w:r>
      <w:r>
        <w:rPr>
          <w:rFonts w:hint="eastAsia"/>
          <w:sz w:val="24"/>
          <w:szCs w:val="24"/>
        </w:rPr>
        <w:t>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完形填空中题目所有选项都需要包括在{}里。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{1:中的1代表的是该子题目的权重。如果不填写权重，默认为1。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3.冒号后接着是题目类型：SA（填空题）、NM（数字题）、MC（下拉单选题）、</w:t>
      </w:r>
      <w:r>
        <w:rPr>
          <w:sz w:val="24"/>
          <w:szCs w:val="24"/>
        </w:rPr>
        <w:t>MR</w:t>
      </w:r>
      <w:r>
        <w:rPr>
          <w:rFonts w:hint="eastAsia"/>
          <w:sz w:val="24"/>
          <w:szCs w:val="24"/>
        </w:rPr>
        <w:t>（纵向排列多选题）等。如需随机排列选项，需在变量名后+S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4.本题型支持regexp填空题插件。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5.选择题和填空题所用的语法是一样的，不同的地方在于学生页面的展示。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6.答案的顺序是无关要紧的（如需给整体反馈给错误答案，请看下面13）。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7.正确答案的前面需为=或者百分比（通常为%100%）。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8.错误答案的前面没有任何内容或者百分比（通常为%0%）。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9.如你需给答案设置适当的百分比，你可以为某些答案分配0-100之间的分数。</w:t>
      </w:r>
      <w:r>
        <w:rPr>
          <w:rFonts w:hint="eastAsia"/>
          <w:b/>
          <w:color w:val="FF0000"/>
          <w:sz w:val="24"/>
          <w:szCs w:val="24"/>
        </w:rPr>
        <w:t>其中多选题正确答案为3项的百分比为%</w:t>
      </w:r>
      <w:r>
        <w:rPr>
          <w:b/>
          <w:color w:val="FF0000"/>
          <w:sz w:val="24"/>
          <w:szCs w:val="24"/>
        </w:rPr>
        <w:t>33%</w:t>
      </w:r>
      <w:r>
        <w:rPr>
          <w:rFonts w:hint="eastAsia"/>
          <w:b/>
          <w:color w:val="FF0000"/>
          <w:sz w:val="24"/>
          <w:szCs w:val="24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10.除第一个答案外，所有答案都要用~隔开。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11.答案后可跟反馈信息，用#分隔；如果没有反馈信息，#可存在可不存在。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12.当学生可浏览测验反馈时，鼠标经过题目时，正确答案和反馈信息会显示在同一个弹窗中。弹窗中有个标题“反馈”，可使用HTML标签格式化反馈信息。如#See this picture:&lt;br&gt;&lt;img src=Something.gif /&gt;}但需要确保无”符号。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13.在填空题中，如希望输入任意错误答案都可反馈“错误，请重试”信息的话，可通过在题目公式中插入*作为最后一个预期答案，已达到此效果。</w:t>
      </w:r>
      <w:r>
        <w:rPr>
          <w:rFonts w:hint="eastAsia"/>
          <w:b/>
          <w:color w:val="FF0000"/>
          <w:sz w:val="24"/>
          <w:szCs w:val="24"/>
        </w:rPr>
        <w:t>详见</w:t>
      </w:r>
      <w:r>
        <w:rPr>
          <w:b/>
          <w:color w:val="FF0000"/>
          <w:sz w:val="24"/>
          <w:szCs w:val="24"/>
        </w:rPr>
        <w:t>填空题</w:t>
      </w:r>
      <w:r>
        <w:rPr>
          <w:rFonts w:hint="eastAsia"/>
          <w:b/>
          <w:color w:val="FF0000"/>
          <w:sz w:val="24"/>
          <w:szCs w:val="24"/>
        </w:rPr>
        <w:t>（区分大小写）模板最后一项。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14.在题目公式中</w:t>
      </w:r>
      <w:r>
        <w:rPr>
          <w:rFonts w:hint="eastAsia"/>
          <w:b/>
          <w:color w:val="FF0000"/>
          <w:sz w:val="24"/>
          <w:szCs w:val="24"/>
        </w:rPr>
        <w:t>不应出现%#、%~、%}、=#、=%、=}、~#、~%、~}等序列</w:t>
      </w:r>
      <w:r>
        <w:rPr>
          <w:rFonts w:hint="eastAsia"/>
          <w:sz w:val="24"/>
          <w:szCs w:val="24"/>
        </w:rPr>
        <w:t>，这会造成空正确答案或空选项，构成语法错误。如输入以上这些序列，第二个字符会被转义，最终造成答案被解码为一个而不是两个或者多个。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支持题型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题型</w:t>
            </w:r>
          </w:p>
        </w:tc>
        <w:tc>
          <w:tcPr>
            <w:tcW w:w="4148" w:type="dxa"/>
            <w:shd w:val="clear" w:color="auto" w:fill="D8D8D8" w:themeFill="background1" w:themeFillShade="D9"/>
          </w:tcPr>
          <w:p>
            <w:pPr>
              <w:spacing w:line="360" w:lineRule="auto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题型代码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填空题（不区分大小写）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SHORTANSWER or SA or MW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填空题（区分大小写）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SHORTANSWER_C or SAC or MWC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数字题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NUMERICAL or 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下拉单选题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MULTICHOICE or MC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纵向排列单选题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MULTICHOICE_V or MCV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横向排列单选题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MULTICHOICE_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H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or MCH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纵向排列多选题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MULTIRESPONSE or MR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横向排列多选题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MULTIRESPONSE_H or MRH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下拉单选题（选项随机排列）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MULTICHOICE_S or MCS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纵向排列单选题（选项随机排列）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MULTICHOICE_VS or MCVS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横向排列单选题（选项随机排列）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MULTICHOICE_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H</w:t>
            </w:r>
            <w:r>
              <w:rPr>
                <w:rFonts w:ascii="宋体" w:hAnsi="宋体" w:eastAsia="宋体"/>
                <w:sz w:val="24"/>
                <w:szCs w:val="24"/>
              </w:rPr>
              <w:t>S or MCHS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纵向排列多选题（选项随机排列）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MULTIRESPONSE_S or MRS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横向排列多选题（选项随机排列）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MULTIRESPONSE_HS or MRHS</w:t>
            </w:r>
          </w:p>
        </w:tc>
      </w:tr>
    </w:tbl>
    <w:p>
      <w:pPr>
        <w:rPr>
          <w:rFonts w:hint="eastAsia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0070C0" w:sz="12" w:space="1"/>
      </w:pBdr>
      <w:jc w:val="left"/>
    </w:pPr>
    <w:r>
      <w:ptab w:relativeTo="margin" w:alignment="center" w:leader="none"/>
    </w:r>
    <w:r>
      <w:ptab w:relativeTo="margin" w:alignment="right" w:leader="none"/>
    </w:r>
    <w:r>
      <w:rPr>
        <w:rFonts w:hint="eastAsia" w:ascii="微软雅黑" w:hAnsi="微软雅黑"/>
        <w:b/>
        <w:color w:val="3A454B"/>
        <w:sz w:val="24"/>
        <w:szCs w:val="24"/>
      </w:rPr>
      <w:t>平台使用手册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F6"/>
    <w:rsid w:val="001E6D62"/>
    <w:rsid w:val="00247ABF"/>
    <w:rsid w:val="002D1D83"/>
    <w:rsid w:val="003562ED"/>
    <w:rsid w:val="00384D78"/>
    <w:rsid w:val="003A7BE9"/>
    <w:rsid w:val="005E5B6C"/>
    <w:rsid w:val="007F0A3B"/>
    <w:rsid w:val="008D7DF6"/>
    <w:rsid w:val="00925E6D"/>
    <w:rsid w:val="009D268A"/>
    <w:rsid w:val="00AB75DE"/>
    <w:rsid w:val="00BF416E"/>
    <w:rsid w:val="00C93C2A"/>
    <w:rsid w:val="00D5595B"/>
    <w:rsid w:val="00DA1AAD"/>
    <w:rsid w:val="00DB79D8"/>
    <w:rsid w:val="00E72E91"/>
    <w:rsid w:val="00F33387"/>
    <w:rsid w:val="00F37056"/>
    <w:rsid w:val="00FA1D54"/>
    <w:rsid w:val="00FB55A3"/>
    <w:rsid w:val="00FC011E"/>
    <w:rsid w:val="10A66E7A"/>
    <w:rsid w:val="140B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等线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327</Words>
  <Characters>1866</Characters>
  <Lines>15</Lines>
  <Paragraphs>4</Paragraphs>
  <TotalTime>199</TotalTime>
  <ScaleCrop>false</ScaleCrop>
  <LinksUpToDate>false</LinksUpToDate>
  <CharactersWithSpaces>2189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2019-10-11T08:26:00Z</dcterms:created>
  <dc:creator>君仪 徐</dc:creator>
  <cp:lastModifiedBy>shilei</cp:lastModifiedBy>
  <dcterms:modified xsi:type="dcterms:W3CDTF">2021-04-15T08:07:30Z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492C4E7E748D49DC9297ECF084BE548E</vt:lpwstr>
  </property>
</Properties>
</file>