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A8" w:rsidRDefault="00F05296" w:rsidP="00F05296">
      <w:pPr>
        <w:jc w:val="center"/>
        <w:rPr>
          <w:b/>
          <w:sz w:val="32"/>
          <w:szCs w:val="32"/>
        </w:rPr>
      </w:pPr>
      <w:r w:rsidRPr="00F05296">
        <w:rPr>
          <w:rFonts w:hint="eastAsia"/>
          <w:b/>
          <w:sz w:val="32"/>
          <w:szCs w:val="32"/>
        </w:rPr>
        <w:t>课后作业</w:t>
      </w:r>
    </w:p>
    <w:p w:rsidR="00F05296" w:rsidRDefault="00E02024" w:rsidP="00F05296">
      <w:pPr>
        <w:rPr>
          <w:b/>
          <w:sz w:val="32"/>
          <w:szCs w:val="32"/>
        </w:rPr>
      </w:pPr>
      <w:r w:rsidRPr="00E02024">
        <w:rPr>
          <w:b/>
          <w:noProof/>
          <w:sz w:val="32"/>
          <w:szCs w:val="32"/>
        </w:rPr>
        <w:drawing>
          <wp:inline distT="0" distB="0" distL="0" distR="0">
            <wp:extent cx="3905250" cy="2609850"/>
            <wp:effectExtent l="0" t="0" r="0" b="0"/>
            <wp:docPr id="1" name="图片 1" descr="血管瘤2镜像00001"/>
            <wp:cNvGraphicFramePr/>
            <a:graphic xmlns:a="http://schemas.openxmlformats.org/drawingml/2006/main">
              <a:graphicData uri="http://schemas.openxmlformats.org/drawingml/2006/picture">
                <pic:pic xmlns:pic="http://schemas.openxmlformats.org/drawingml/2006/picture">
                  <pic:nvPicPr>
                    <pic:cNvPr id="77826" name="Picture 4" descr="血管瘤2镜像00001"/>
                    <pic:cNvPicPr>
                      <a:picLocks noChangeAspect="1" noChangeArrowheads="1"/>
                    </pic:cNvPicPr>
                  </pic:nvPicPr>
                  <pic:blipFill>
                    <a:blip r:embed="rId5" cstate="print">
                      <a:lum bright="-12000" contrast="6000"/>
                    </a:blip>
                    <a:srcRect/>
                    <a:stretch>
                      <a:fillRect/>
                    </a:stretch>
                  </pic:blipFill>
                  <pic:spPr bwMode="auto">
                    <a:xfrm>
                      <a:off x="0" y="0"/>
                      <a:ext cx="3908074" cy="2611737"/>
                    </a:xfrm>
                    <a:prstGeom prst="rect">
                      <a:avLst/>
                    </a:prstGeom>
                    <a:noFill/>
                    <a:ln w="9525">
                      <a:noFill/>
                      <a:miter lim="800000"/>
                      <a:headEnd/>
                      <a:tailEnd/>
                    </a:ln>
                  </pic:spPr>
                </pic:pic>
              </a:graphicData>
            </a:graphic>
          </wp:inline>
        </w:drawing>
      </w:r>
    </w:p>
    <w:p w:rsidR="00E02024" w:rsidRDefault="00AD1B40" w:rsidP="00F05296">
      <w:pPr>
        <w:rPr>
          <w:b/>
          <w:sz w:val="32"/>
          <w:szCs w:val="32"/>
        </w:rPr>
      </w:pPr>
      <w:r>
        <w:rPr>
          <w:rFonts w:hint="eastAsia"/>
          <w:b/>
          <w:sz w:val="32"/>
          <w:szCs w:val="32"/>
        </w:rPr>
        <w:t>1</w:t>
      </w:r>
      <w:r>
        <w:rPr>
          <w:rFonts w:hint="eastAsia"/>
          <w:b/>
          <w:sz w:val="32"/>
          <w:szCs w:val="32"/>
        </w:rPr>
        <w:t>、</w:t>
      </w:r>
      <w:r w:rsidR="00A81642">
        <w:rPr>
          <w:rFonts w:hint="eastAsia"/>
          <w:b/>
          <w:sz w:val="32"/>
          <w:szCs w:val="32"/>
        </w:rPr>
        <w:t>上图</w:t>
      </w:r>
      <w:r w:rsidR="00E02024">
        <w:rPr>
          <w:rFonts w:hint="eastAsia"/>
          <w:b/>
          <w:sz w:val="32"/>
          <w:szCs w:val="32"/>
        </w:rPr>
        <w:t>肝内的实性稍高回声团位于肝脏的哪一叶？哪一段？最可能的诊断是什么？</w:t>
      </w:r>
    </w:p>
    <w:p w:rsidR="00F02B3C" w:rsidRDefault="00F02B3C" w:rsidP="00F05296">
      <w:pPr>
        <w:rPr>
          <w:rFonts w:hint="eastAsia"/>
          <w:b/>
          <w:sz w:val="32"/>
          <w:szCs w:val="32"/>
        </w:rPr>
      </w:pPr>
    </w:p>
    <w:p w:rsidR="00F02B3C" w:rsidRDefault="00F02B3C" w:rsidP="00F05296">
      <w:pPr>
        <w:rPr>
          <w:rFonts w:hint="eastAsia"/>
          <w:b/>
          <w:sz w:val="32"/>
          <w:szCs w:val="32"/>
        </w:rPr>
      </w:pPr>
    </w:p>
    <w:p w:rsidR="00AD1B40" w:rsidRDefault="00AD1B40" w:rsidP="00F05296">
      <w:pPr>
        <w:rPr>
          <w:b/>
          <w:sz w:val="32"/>
          <w:szCs w:val="32"/>
        </w:rPr>
      </w:pPr>
      <w:r>
        <w:rPr>
          <w:rFonts w:hint="eastAsia"/>
          <w:b/>
          <w:sz w:val="32"/>
          <w:szCs w:val="32"/>
        </w:rPr>
        <w:t>2</w:t>
      </w:r>
      <w:r>
        <w:rPr>
          <w:rFonts w:hint="eastAsia"/>
          <w:b/>
          <w:sz w:val="32"/>
          <w:szCs w:val="32"/>
        </w:rPr>
        <w:t>、超声检查肝脏目的是什么？</w:t>
      </w:r>
    </w:p>
    <w:p w:rsidR="00F02B3C" w:rsidRDefault="00F02B3C" w:rsidP="00F05296">
      <w:pPr>
        <w:rPr>
          <w:rFonts w:hint="eastAsia"/>
          <w:b/>
          <w:sz w:val="32"/>
          <w:szCs w:val="32"/>
        </w:rPr>
      </w:pPr>
    </w:p>
    <w:p w:rsidR="00F02B3C" w:rsidRDefault="00F02B3C" w:rsidP="00F05296">
      <w:pPr>
        <w:rPr>
          <w:rFonts w:hint="eastAsia"/>
          <w:b/>
          <w:sz w:val="32"/>
          <w:szCs w:val="32"/>
        </w:rPr>
      </w:pPr>
    </w:p>
    <w:p w:rsidR="00AD1B40" w:rsidRDefault="00AD1B40" w:rsidP="00F05296">
      <w:pPr>
        <w:rPr>
          <w:rFonts w:hint="eastAsia"/>
          <w:b/>
          <w:sz w:val="32"/>
          <w:szCs w:val="32"/>
        </w:rPr>
      </w:pPr>
      <w:r>
        <w:rPr>
          <w:rFonts w:hint="eastAsia"/>
          <w:b/>
          <w:sz w:val="32"/>
          <w:szCs w:val="32"/>
        </w:rPr>
        <w:t>3</w:t>
      </w:r>
      <w:r>
        <w:rPr>
          <w:rFonts w:hint="eastAsia"/>
          <w:b/>
          <w:sz w:val="32"/>
          <w:szCs w:val="32"/>
        </w:rPr>
        <w:t>、简述肝脏的第一肝门和第二肝门</w:t>
      </w:r>
    </w:p>
    <w:p w:rsidR="00F02B3C" w:rsidRDefault="00F02B3C" w:rsidP="00F05296">
      <w:pPr>
        <w:rPr>
          <w:rFonts w:hint="eastAsia"/>
          <w:b/>
          <w:sz w:val="32"/>
          <w:szCs w:val="32"/>
        </w:rPr>
      </w:pPr>
    </w:p>
    <w:p w:rsidR="00F02B3C" w:rsidRPr="00F02B3C" w:rsidRDefault="00F02B3C" w:rsidP="00F05296">
      <w:pPr>
        <w:rPr>
          <w:b/>
          <w:sz w:val="32"/>
          <w:szCs w:val="32"/>
        </w:rPr>
      </w:pPr>
    </w:p>
    <w:p w:rsidR="00AD1B40" w:rsidRDefault="00A81642" w:rsidP="00F05296">
      <w:pPr>
        <w:rPr>
          <w:b/>
          <w:sz w:val="32"/>
          <w:szCs w:val="32"/>
        </w:rPr>
      </w:pPr>
      <w:r w:rsidRPr="00A81642">
        <w:rPr>
          <w:b/>
          <w:noProof/>
          <w:sz w:val="32"/>
          <w:szCs w:val="32"/>
        </w:rPr>
        <w:lastRenderedPageBreak/>
        <w:drawing>
          <wp:inline distT="0" distB="0" distL="0" distR="0">
            <wp:extent cx="2346530" cy="1764000"/>
            <wp:effectExtent l="19050" t="0" r="0" b="0"/>
            <wp:docPr id="6" name="图片 6" descr="肝圆韧带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Picture 6" descr="肝圆韧带500001"/>
                    <pic:cNvPicPr>
                      <a:picLocks noChangeAspect="1" noChangeArrowheads="1"/>
                    </pic:cNvPicPr>
                  </pic:nvPicPr>
                  <pic:blipFill>
                    <a:blip r:embed="rId6" cstate="print"/>
                    <a:srcRect/>
                    <a:stretch>
                      <a:fillRect/>
                    </a:stretch>
                  </pic:blipFill>
                  <pic:spPr bwMode="auto">
                    <a:xfrm>
                      <a:off x="0" y="0"/>
                      <a:ext cx="2346530" cy="1764000"/>
                    </a:xfrm>
                    <a:prstGeom prst="rect">
                      <a:avLst/>
                    </a:prstGeom>
                    <a:noFill/>
                    <a:ln w="9525">
                      <a:noFill/>
                      <a:miter lim="800000"/>
                      <a:headEnd/>
                      <a:tailEnd/>
                    </a:ln>
                  </pic:spPr>
                </pic:pic>
              </a:graphicData>
            </a:graphic>
          </wp:inline>
        </w:drawing>
      </w:r>
      <w:r w:rsidRPr="00A81642">
        <w:rPr>
          <w:b/>
          <w:noProof/>
          <w:sz w:val="32"/>
          <w:szCs w:val="32"/>
        </w:rPr>
        <w:drawing>
          <wp:inline distT="0" distB="0" distL="0" distR="0">
            <wp:extent cx="2403731" cy="1800000"/>
            <wp:effectExtent l="19050" t="0" r="0" b="0"/>
            <wp:docPr id="7" name="图片 7" descr="肝圆韧带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3" name="Picture 5" descr="肝圆韧带100001"/>
                    <pic:cNvPicPr>
                      <a:picLocks noChangeAspect="1" noChangeArrowheads="1"/>
                    </pic:cNvPicPr>
                  </pic:nvPicPr>
                  <pic:blipFill>
                    <a:blip r:embed="rId7" cstate="print"/>
                    <a:srcRect/>
                    <a:stretch>
                      <a:fillRect/>
                    </a:stretch>
                  </pic:blipFill>
                  <pic:spPr bwMode="auto">
                    <a:xfrm>
                      <a:off x="0" y="0"/>
                      <a:ext cx="2403731" cy="1800000"/>
                    </a:xfrm>
                    <a:prstGeom prst="rect">
                      <a:avLst/>
                    </a:prstGeom>
                    <a:noFill/>
                    <a:ln w="9525">
                      <a:noFill/>
                      <a:miter lim="800000"/>
                      <a:headEnd/>
                      <a:tailEnd/>
                    </a:ln>
                  </pic:spPr>
                </pic:pic>
              </a:graphicData>
            </a:graphic>
          </wp:inline>
        </w:drawing>
      </w:r>
    </w:p>
    <w:p w:rsidR="00A81642" w:rsidRDefault="00A81642" w:rsidP="00F05296">
      <w:pPr>
        <w:rPr>
          <w:b/>
          <w:sz w:val="32"/>
          <w:szCs w:val="32"/>
        </w:rPr>
      </w:pPr>
      <w:r>
        <w:rPr>
          <w:rFonts w:hint="eastAsia"/>
          <w:b/>
          <w:sz w:val="32"/>
          <w:szCs w:val="32"/>
        </w:rPr>
        <w:t>4</w:t>
      </w:r>
      <w:r>
        <w:rPr>
          <w:rFonts w:hint="eastAsia"/>
          <w:b/>
          <w:sz w:val="32"/>
          <w:szCs w:val="32"/>
        </w:rPr>
        <w:t>、上面两图中箭头所指稍高回声团及强回声团是血管瘤及肝内胆管结石吗？最可能的诊断是什么？</w:t>
      </w:r>
    </w:p>
    <w:p w:rsidR="00F02B3C" w:rsidRDefault="00F02B3C" w:rsidP="00F05296">
      <w:pPr>
        <w:rPr>
          <w:rFonts w:hint="eastAsia"/>
          <w:b/>
          <w:sz w:val="32"/>
          <w:szCs w:val="32"/>
        </w:rPr>
      </w:pPr>
    </w:p>
    <w:p w:rsidR="00F02B3C" w:rsidRDefault="00F02B3C" w:rsidP="00F05296">
      <w:pPr>
        <w:rPr>
          <w:rFonts w:hint="eastAsia"/>
          <w:b/>
          <w:sz w:val="32"/>
          <w:szCs w:val="32"/>
        </w:rPr>
      </w:pPr>
    </w:p>
    <w:p w:rsidR="00F02B3C" w:rsidRDefault="00F02B3C" w:rsidP="00F05296">
      <w:pPr>
        <w:rPr>
          <w:rFonts w:hint="eastAsia"/>
          <w:b/>
          <w:sz w:val="32"/>
          <w:szCs w:val="32"/>
        </w:rPr>
      </w:pPr>
    </w:p>
    <w:p w:rsidR="00A81642" w:rsidRPr="00AD1B40" w:rsidRDefault="00A81642" w:rsidP="00F05296">
      <w:pPr>
        <w:rPr>
          <w:b/>
          <w:sz w:val="32"/>
          <w:szCs w:val="32"/>
        </w:rPr>
      </w:pPr>
      <w:bookmarkStart w:id="0" w:name="_GoBack"/>
      <w:bookmarkEnd w:id="0"/>
      <w:r>
        <w:rPr>
          <w:rFonts w:hint="eastAsia"/>
          <w:b/>
          <w:sz w:val="32"/>
          <w:szCs w:val="32"/>
        </w:rPr>
        <w:t>5</w:t>
      </w:r>
      <w:r>
        <w:rPr>
          <w:rFonts w:hint="eastAsia"/>
          <w:b/>
          <w:sz w:val="32"/>
          <w:szCs w:val="32"/>
        </w:rPr>
        <w:t>、肝血管瘤与小肝癌的鉴别诊断要点</w:t>
      </w:r>
    </w:p>
    <w:sectPr w:rsidR="00A81642" w:rsidRPr="00AD1B40" w:rsidSect="00E86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5296"/>
    <w:rsid w:val="00010121"/>
    <w:rsid w:val="0001695F"/>
    <w:rsid w:val="000421DE"/>
    <w:rsid w:val="00070069"/>
    <w:rsid w:val="000700E0"/>
    <w:rsid w:val="000733C0"/>
    <w:rsid w:val="00075F9B"/>
    <w:rsid w:val="000A0F95"/>
    <w:rsid w:val="000B6C2E"/>
    <w:rsid w:val="000B7627"/>
    <w:rsid w:val="000B7FCB"/>
    <w:rsid w:val="000C1D3B"/>
    <w:rsid w:val="000E47D3"/>
    <w:rsid w:val="00121F2C"/>
    <w:rsid w:val="001239D6"/>
    <w:rsid w:val="001404B5"/>
    <w:rsid w:val="00144C8F"/>
    <w:rsid w:val="00164A2D"/>
    <w:rsid w:val="00186184"/>
    <w:rsid w:val="00196525"/>
    <w:rsid w:val="001A502B"/>
    <w:rsid w:val="001B36B3"/>
    <w:rsid w:val="001C00A4"/>
    <w:rsid w:val="001C0495"/>
    <w:rsid w:val="001C4DE9"/>
    <w:rsid w:val="001D4A14"/>
    <w:rsid w:val="001E5288"/>
    <w:rsid w:val="00206E37"/>
    <w:rsid w:val="00213002"/>
    <w:rsid w:val="00214597"/>
    <w:rsid w:val="00216751"/>
    <w:rsid w:val="002240CF"/>
    <w:rsid w:val="002455BA"/>
    <w:rsid w:val="00274492"/>
    <w:rsid w:val="00276D65"/>
    <w:rsid w:val="002A4774"/>
    <w:rsid w:val="002D0716"/>
    <w:rsid w:val="002D2368"/>
    <w:rsid w:val="002E1F79"/>
    <w:rsid w:val="002F483A"/>
    <w:rsid w:val="00313113"/>
    <w:rsid w:val="0031425F"/>
    <w:rsid w:val="003755E2"/>
    <w:rsid w:val="00375E5A"/>
    <w:rsid w:val="003A2E3A"/>
    <w:rsid w:val="003A47C7"/>
    <w:rsid w:val="003D15D9"/>
    <w:rsid w:val="003F57A7"/>
    <w:rsid w:val="0040483B"/>
    <w:rsid w:val="0041649E"/>
    <w:rsid w:val="00440B36"/>
    <w:rsid w:val="00445CE8"/>
    <w:rsid w:val="004502F0"/>
    <w:rsid w:val="0047099B"/>
    <w:rsid w:val="00475A3E"/>
    <w:rsid w:val="00497CFD"/>
    <w:rsid w:val="004A0D39"/>
    <w:rsid w:val="004C599E"/>
    <w:rsid w:val="004D1583"/>
    <w:rsid w:val="004D30B9"/>
    <w:rsid w:val="004E31E9"/>
    <w:rsid w:val="004E4654"/>
    <w:rsid w:val="004E7E69"/>
    <w:rsid w:val="004F0E61"/>
    <w:rsid w:val="004F6749"/>
    <w:rsid w:val="00507666"/>
    <w:rsid w:val="00530BB7"/>
    <w:rsid w:val="005366C5"/>
    <w:rsid w:val="005403D4"/>
    <w:rsid w:val="0054753D"/>
    <w:rsid w:val="00562125"/>
    <w:rsid w:val="00564209"/>
    <w:rsid w:val="00586603"/>
    <w:rsid w:val="00591A7F"/>
    <w:rsid w:val="005B0A88"/>
    <w:rsid w:val="005B2B3B"/>
    <w:rsid w:val="005C3463"/>
    <w:rsid w:val="005C4069"/>
    <w:rsid w:val="005C49FA"/>
    <w:rsid w:val="005D0C58"/>
    <w:rsid w:val="005E349F"/>
    <w:rsid w:val="005E4899"/>
    <w:rsid w:val="005F2234"/>
    <w:rsid w:val="005F2252"/>
    <w:rsid w:val="00600DB7"/>
    <w:rsid w:val="006106B9"/>
    <w:rsid w:val="00615166"/>
    <w:rsid w:val="00615DFF"/>
    <w:rsid w:val="00623728"/>
    <w:rsid w:val="006344FE"/>
    <w:rsid w:val="00644238"/>
    <w:rsid w:val="00662C67"/>
    <w:rsid w:val="00673F9A"/>
    <w:rsid w:val="00675EF1"/>
    <w:rsid w:val="00705DEF"/>
    <w:rsid w:val="00712532"/>
    <w:rsid w:val="00714F53"/>
    <w:rsid w:val="007174B3"/>
    <w:rsid w:val="007225D4"/>
    <w:rsid w:val="0072523F"/>
    <w:rsid w:val="00731EE7"/>
    <w:rsid w:val="007361DB"/>
    <w:rsid w:val="00736AE8"/>
    <w:rsid w:val="0075307C"/>
    <w:rsid w:val="00754E6C"/>
    <w:rsid w:val="00756018"/>
    <w:rsid w:val="00766A0E"/>
    <w:rsid w:val="007A12A1"/>
    <w:rsid w:val="007B013F"/>
    <w:rsid w:val="007F1CF6"/>
    <w:rsid w:val="007F1FF5"/>
    <w:rsid w:val="007F3BE0"/>
    <w:rsid w:val="0084386F"/>
    <w:rsid w:val="00846487"/>
    <w:rsid w:val="008904D8"/>
    <w:rsid w:val="0089433F"/>
    <w:rsid w:val="008B28C3"/>
    <w:rsid w:val="008F4F7D"/>
    <w:rsid w:val="00905BF3"/>
    <w:rsid w:val="0093587B"/>
    <w:rsid w:val="00941286"/>
    <w:rsid w:val="0097201A"/>
    <w:rsid w:val="009745D4"/>
    <w:rsid w:val="00977DE5"/>
    <w:rsid w:val="009878F1"/>
    <w:rsid w:val="0099563A"/>
    <w:rsid w:val="00995DBF"/>
    <w:rsid w:val="009A2D21"/>
    <w:rsid w:val="009C0A82"/>
    <w:rsid w:val="009D6B8C"/>
    <w:rsid w:val="009E43C5"/>
    <w:rsid w:val="00A3770E"/>
    <w:rsid w:val="00A41F8B"/>
    <w:rsid w:val="00A50291"/>
    <w:rsid w:val="00A5081D"/>
    <w:rsid w:val="00A53047"/>
    <w:rsid w:val="00A6722A"/>
    <w:rsid w:val="00A75F89"/>
    <w:rsid w:val="00A81325"/>
    <w:rsid w:val="00A81642"/>
    <w:rsid w:val="00A816CC"/>
    <w:rsid w:val="00AC23FD"/>
    <w:rsid w:val="00AD1B40"/>
    <w:rsid w:val="00AE2200"/>
    <w:rsid w:val="00AE4377"/>
    <w:rsid w:val="00AE619F"/>
    <w:rsid w:val="00B0120B"/>
    <w:rsid w:val="00B11963"/>
    <w:rsid w:val="00B14E01"/>
    <w:rsid w:val="00B30557"/>
    <w:rsid w:val="00B60273"/>
    <w:rsid w:val="00B61E97"/>
    <w:rsid w:val="00B63C73"/>
    <w:rsid w:val="00B64A14"/>
    <w:rsid w:val="00B67935"/>
    <w:rsid w:val="00B8150F"/>
    <w:rsid w:val="00B84CAC"/>
    <w:rsid w:val="00B9626E"/>
    <w:rsid w:val="00B97F17"/>
    <w:rsid w:val="00BA24F2"/>
    <w:rsid w:val="00BC268E"/>
    <w:rsid w:val="00BE6E50"/>
    <w:rsid w:val="00C00F56"/>
    <w:rsid w:val="00C05714"/>
    <w:rsid w:val="00C13B08"/>
    <w:rsid w:val="00C4303B"/>
    <w:rsid w:val="00C462A8"/>
    <w:rsid w:val="00C71501"/>
    <w:rsid w:val="00C82B19"/>
    <w:rsid w:val="00C86ABA"/>
    <w:rsid w:val="00CA2929"/>
    <w:rsid w:val="00CC5E59"/>
    <w:rsid w:val="00CE0802"/>
    <w:rsid w:val="00CE7499"/>
    <w:rsid w:val="00CF18C3"/>
    <w:rsid w:val="00CF295F"/>
    <w:rsid w:val="00CF4BE5"/>
    <w:rsid w:val="00CF5D72"/>
    <w:rsid w:val="00CF744C"/>
    <w:rsid w:val="00D128AA"/>
    <w:rsid w:val="00D16EE0"/>
    <w:rsid w:val="00D37ACB"/>
    <w:rsid w:val="00D37BB0"/>
    <w:rsid w:val="00D425B2"/>
    <w:rsid w:val="00D522FC"/>
    <w:rsid w:val="00D542C5"/>
    <w:rsid w:val="00D665C6"/>
    <w:rsid w:val="00D66E60"/>
    <w:rsid w:val="00DE20D3"/>
    <w:rsid w:val="00DE47CC"/>
    <w:rsid w:val="00DF3485"/>
    <w:rsid w:val="00DF3B07"/>
    <w:rsid w:val="00DF7738"/>
    <w:rsid w:val="00E02024"/>
    <w:rsid w:val="00E1465D"/>
    <w:rsid w:val="00E17DC1"/>
    <w:rsid w:val="00E2428B"/>
    <w:rsid w:val="00E361F5"/>
    <w:rsid w:val="00E37048"/>
    <w:rsid w:val="00E500C5"/>
    <w:rsid w:val="00E50EAC"/>
    <w:rsid w:val="00E72582"/>
    <w:rsid w:val="00E7488E"/>
    <w:rsid w:val="00E86DA8"/>
    <w:rsid w:val="00EB5E3D"/>
    <w:rsid w:val="00EC4D54"/>
    <w:rsid w:val="00EC77DD"/>
    <w:rsid w:val="00F02B3C"/>
    <w:rsid w:val="00F05296"/>
    <w:rsid w:val="00F14CBA"/>
    <w:rsid w:val="00F2075B"/>
    <w:rsid w:val="00F21125"/>
    <w:rsid w:val="00F41083"/>
    <w:rsid w:val="00F43937"/>
    <w:rsid w:val="00F63458"/>
    <w:rsid w:val="00F932BF"/>
    <w:rsid w:val="00FB22E1"/>
    <w:rsid w:val="00FD7612"/>
    <w:rsid w:val="00FE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2024"/>
    <w:rPr>
      <w:sz w:val="18"/>
      <w:szCs w:val="18"/>
    </w:rPr>
  </w:style>
  <w:style w:type="character" w:customStyle="1" w:styleId="Char">
    <w:name w:val="批注框文本 Char"/>
    <w:basedOn w:val="a0"/>
    <w:link w:val="a3"/>
    <w:uiPriority w:val="99"/>
    <w:semiHidden/>
    <w:rsid w:val="00E020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Words>
  <Characters>130</Characters>
  <Application>Microsoft Office Word</Application>
  <DocSecurity>0</DocSecurity>
  <Lines>1</Lines>
  <Paragraphs>1</Paragraphs>
  <ScaleCrop>false</ScaleCrop>
  <Company>MS</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李传刚</dc:creator>
  <cp:lastModifiedBy>PC</cp:lastModifiedBy>
  <cp:revision>4</cp:revision>
  <dcterms:created xsi:type="dcterms:W3CDTF">2022-08-28T07:12:00Z</dcterms:created>
  <dcterms:modified xsi:type="dcterms:W3CDTF">2022-08-30T10:39:00Z</dcterms:modified>
</cp:coreProperties>
</file>