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12" w:rsidRPr="00990F12" w:rsidRDefault="00990F12" w:rsidP="00990F12">
      <w:pPr>
        <w:widowControl/>
        <w:shd w:val="clear" w:color="auto" w:fill="FFFFFF"/>
        <w:spacing w:line="270" w:lineRule="atLeast"/>
        <w:jc w:val="center"/>
        <w:outlineLvl w:val="1"/>
        <w:rPr>
          <w:rFonts w:ascii="Helvetica" w:eastAsia="宋体" w:hAnsi="Helvetica" w:cs="Helvetica" w:hint="eastAsia"/>
          <w:color w:val="333333"/>
          <w:kern w:val="36"/>
          <w:sz w:val="33"/>
          <w:szCs w:val="33"/>
        </w:rPr>
      </w:pPr>
      <w:r w:rsidRPr="00990F12">
        <w:rPr>
          <w:rFonts w:ascii="Helvetica" w:eastAsia="宋体" w:hAnsi="Helvetica" w:cs="Helvetica"/>
          <w:color w:val="333333"/>
          <w:kern w:val="36"/>
          <w:sz w:val="33"/>
          <w:szCs w:val="33"/>
        </w:rPr>
        <w:t>孤独症（自闭症）儿童评定量表</w:t>
      </w:r>
      <w:bookmarkStart w:id="0" w:name="_GoBack"/>
      <w:bookmarkEnd w:id="0"/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hyperlink r:id="rId6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孤独症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行为评定量表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又可简称为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ABC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量表。全部量表包括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57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个题目，每项选择依次从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0~4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分为五等，其中</w:t>
      </w:r>
      <w:r w:rsidRPr="00990F12">
        <w:rPr>
          <w:rFonts w:ascii="Arial" w:eastAsia="宋体" w:hAnsi="Arial" w:cs="Arial"/>
          <w:color w:val="113DEE"/>
          <w:kern w:val="0"/>
          <w:sz w:val="24"/>
          <w:szCs w:val="24"/>
        </w:rPr>
        <w:t>0</w:t>
      </w:r>
      <w:r w:rsidRPr="00990F12">
        <w:rPr>
          <w:rFonts w:ascii="Arial" w:eastAsia="宋体" w:hAnsi="Arial" w:cs="Arial"/>
          <w:color w:val="113DEE"/>
          <w:kern w:val="0"/>
          <w:sz w:val="24"/>
          <w:szCs w:val="24"/>
        </w:rPr>
        <w:t>分表示该事件不发生，</w:t>
      </w:r>
      <w:r w:rsidRPr="00990F12">
        <w:rPr>
          <w:rFonts w:ascii="Arial" w:eastAsia="宋体" w:hAnsi="Arial" w:cs="Arial"/>
          <w:color w:val="113DEE"/>
          <w:kern w:val="0"/>
          <w:sz w:val="24"/>
          <w:szCs w:val="24"/>
        </w:rPr>
        <w:t>4</w:t>
      </w:r>
      <w:r w:rsidRPr="00990F12">
        <w:rPr>
          <w:rFonts w:ascii="Arial" w:eastAsia="宋体" w:hAnsi="Arial" w:cs="Arial"/>
          <w:color w:val="113DEE"/>
          <w:kern w:val="0"/>
          <w:sz w:val="24"/>
          <w:szCs w:val="24"/>
        </w:rPr>
        <w:t>分则表示这个事件在该儿童身上表现特别明显，其余类推。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当总分累加达到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53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分为临界，大于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67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分则可以诊断为</w:t>
      </w:r>
      <w:hyperlink r:id="rId7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孤独症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序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项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目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组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评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记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喜欢长时间自身旋转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学会做一件简单的事，但很快就忘记。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经常没有接触环境或进行交往的要求。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往往不能接受简单的指令（如坐下、过来等）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不会玩玩具（如没完没了地转动、乱扔、揉等）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6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视觉辨别能力差（如对一种物体的特征、大小、颜色、位置等辨别能力差）。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无交往性微笑（即不会与人点头、招呼、微笑）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8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代词运用颠倒或混乱（你、我分不清）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9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长时间总拿着某种东西。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10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似乎不在听人说话，以至让人怀疑他有听力问题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11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说话不合音调、无节奏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12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长时间摇摆身体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13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要去拿什么东西，但又不是身体所能达到的地方（即对自身与物体的距离估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计不足。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14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对环境和日常生活规律的改变产生强烈反应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 xml:space="preserve">15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当与其他人在一起时，呼唤他的名字，他没有反应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16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经常做出前冲、旋转、脚尖行走、手指轻掐轻弹等动作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对其他人的面部表情或感情没有反应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18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说话时很少用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或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我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等词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19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有某一方面的特殊能力，似乎与</w:t>
      </w:r>
      <w:hyperlink r:id="rId8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智力低下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不相符合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20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不能执行简单的含有介词语句的指令（如把球放在盒子上或放在盒子里）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21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有时对很大的声音不产生吃惊反应（可能让人想到他是聋子）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22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经常拍打手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23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大发脾气或经常发点脾气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24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主动回避与别人的眼光接触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拒绝别人的接触或拥抱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26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有时对很痛苦的刺激如摔伤、割破或注射不引起反应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身体表现很僵硬、很难抱住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28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当抱看他时，感到他的肌肉松驰（即他不紧贴抱他的人）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29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以姿势、手势表示所渴望得到的东西（而不倾向于语言表示）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30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常用脚尖走路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31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用咬人、撞人、踢人等行为伤害他人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32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不断地重复短句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33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游戏时不模仿其他儿童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34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当强光直接照射眼睛时常常不眨眼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以撞头、咬手等行为自伤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36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想要什么东西不能等待（一想要什么，就马上要得到）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 xml:space="preserve">37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不能指出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个以上物体的名称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38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不能发展任何友谊（不会和小朋友来往交朋友）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39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有许多声音的时候，常常捂着耳朵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40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经常旋转碰撞物体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41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在训练大小便方面有困难（不会控制大小便）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42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一天只能提出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个以内的要求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43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经常受到惊吓或非常焦虑不安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44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在正常光线下斜眼、闭眼、皱眉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不是经常被帮助的话，不会自己给自己穿衣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46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一遍遍重复一些声音或词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瞪着眼看人，好像要看穿似的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48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重复别人的问话或回答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49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经常不能意识所处的环境，并且可能对危险的环境不在意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50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特别喜欢摆弄、着迷于单调的东西或游戏、活动等（如来回地走或跑，没完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没了地蹦、跳、拍、敲）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51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对周围东西喜欢嗅、摸或尝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52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对生人常无视觉反应（对来人不看）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53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纠缠在一些复杂的仪式行为上，就像缠在魔圈里（如走路要走一定的路线，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饭前或做什么事前一定要把什么东西摆在什么位置，或做什么动作，否则就不睡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不吃。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54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经常毁坏东西（如玩具、家里的一切用具很快就给弄坏了）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在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2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岁半以前就发现孩子发育延迟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 xml:space="preserve">56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在日常生活中至少用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15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个但不超过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30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个短句进行交流（不到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15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句也打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“</w:t>
      </w:r>
      <w:r w:rsidRPr="00990F1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∨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57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长时间疑视一个地方（呆呆地看一处）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《</w:t>
      </w:r>
      <w:hyperlink r:id="rId9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自闭症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行为量表》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——ABC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量表，由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KRUG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于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1978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年编制，表中列出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57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项自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闭症儿童的行为特征，包括感觉能力（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S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）、交往能力（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R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）、运动能力（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B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）、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语言能力（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L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）和自我照顾能力（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S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）五个方面。要求评定者与儿童至少共同生活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3-6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周，填写者与儿童生活至少半年以上的教师。评分时，对每一项作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与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否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的判断。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评记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∨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符号，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否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不打号。把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的项目合计累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分，总分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≥31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分为</w:t>
      </w:r>
      <w:hyperlink r:id="rId10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自闭症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筛查界限分；总分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&gt;53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分作为</w:t>
      </w:r>
      <w:hyperlink r:id="rId11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自闭症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诊断界限分（参考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值）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原作者提出该量表的筛查界限分为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57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分，而诊断分为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67 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如果儿童还有什么其他的请在下面详细说明：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《</w:t>
      </w:r>
      <w:hyperlink r:id="rId12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自闭症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行为量表》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——ABC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量表，也有称</w:t>
      </w:r>
      <w:hyperlink r:id="rId13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孤独症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行为量表，由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KRUG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于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1978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年编制，表中列出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57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项</w:t>
      </w:r>
      <w:hyperlink r:id="rId14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自闭症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儿童的行为特征，包括感觉能力（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S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）、交往能力（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R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）、运动能力（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B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）、语言能力（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L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）和自我照顾能力（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S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）五个方面。</w:t>
      </w:r>
    </w:p>
    <w:p w:rsidR="00990F12" w:rsidRPr="00990F12" w:rsidRDefault="00990F12" w:rsidP="00990F12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解释：要求评定者与儿童至少共同生活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3-6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周，填写者与儿童生活至少半年以上的教师。评分时，对每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31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一项作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与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否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的判断。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评记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∨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符号，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否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不打号。把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是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的项目合计累分，总分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≥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分为</w:t>
      </w:r>
      <w:hyperlink r:id="rId15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自闭症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筛查界限分；总分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&gt;53</w:t>
      </w:r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分作为</w:t>
      </w:r>
      <w:hyperlink r:id="rId16" w:tgtFrame="_blank" w:history="1">
        <w:r w:rsidRPr="00990F12">
          <w:rPr>
            <w:rFonts w:ascii="Arial" w:eastAsia="宋体" w:hAnsi="Arial" w:cs="Arial"/>
            <w:color w:val="333333"/>
            <w:kern w:val="0"/>
            <w:sz w:val="24"/>
            <w:szCs w:val="24"/>
            <w:u w:val="single"/>
          </w:rPr>
          <w:t>自闭症</w:t>
        </w:r>
      </w:hyperlink>
      <w:r w:rsidRPr="00990F12">
        <w:rPr>
          <w:rFonts w:ascii="Arial" w:eastAsia="宋体" w:hAnsi="Arial" w:cs="Arial"/>
          <w:color w:val="333333"/>
          <w:kern w:val="0"/>
          <w:sz w:val="24"/>
          <w:szCs w:val="24"/>
        </w:rPr>
        <w:t>诊断界限分（参考值）</w:t>
      </w:r>
    </w:p>
    <w:p w:rsidR="00E66EED" w:rsidRPr="00990F12" w:rsidRDefault="00E66EED"/>
    <w:sectPr w:rsidR="00E66EED" w:rsidRPr="00990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5A" w:rsidRDefault="00C1475A" w:rsidP="00990F12">
      <w:r>
        <w:separator/>
      </w:r>
    </w:p>
  </w:endnote>
  <w:endnote w:type="continuationSeparator" w:id="0">
    <w:p w:rsidR="00C1475A" w:rsidRDefault="00C1475A" w:rsidP="0099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5A" w:rsidRDefault="00C1475A" w:rsidP="00990F12">
      <w:r>
        <w:separator/>
      </w:r>
    </w:p>
  </w:footnote>
  <w:footnote w:type="continuationSeparator" w:id="0">
    <w:p w:rsidR="00C1475A" w:rsidRDefault="00C1475A" w:rsidP="0099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2"/>
    <w:rsid w:val="00990F12"/>
    <w:rsid w:val="00C1475A"/>
    <w:rsid w:val="00C77992"/>
    <w:rsid w:val="00E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A79F2-4517-4ABC-9A56-D894FBD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df.com/jibing/zhilizhangai.htm" TargetMode="External"/><Relationship Id="rId13" Type="http://schemas.openxmlformats.org/officeDocument/2006/relationships/hyperlink" Target="http://www.haodf.com/jibing/zibizheng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odf.com/jibing/zibizheng.htm" TargetMode="External"/><Relationship Id="rId12" Type="http://schemas.openxmlformats.org/officeDocument/2006/relationships/hyperlink" Target="http://www.haodf.com/jibing/zibizheng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aodf.com/jibing/zibizhen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odf.com/jibing/zibizheng.htm" TargetMode="External"/><Relationship Id="rId11" Type="http://schemas.openxmlformats.org/officeDocument/2006/relationships/hyperlink" Target="http://www.haodf.com/jibing/zibizheng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aodf.com/jibing/zibizheng.htm" TargetMode="External"/><Relationship Id="rId10" Type="http://schemas.openxmlformats.org/officeDocument/2006/relationships/hyperlink" Target="http://www.haodf.com/jibing/zibizheng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odf.com/jibing/zibizheng.htm" TargetMode="External"/><Relationship Id="rId14" Type="http://schemas.openxmlformats.org/officeDocument/2006/relationships/hyperlink" Target="http://www.haodf.com/jibing/zibizheng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cgy</dc:creator>
  <cp:keywords/>
  <dc:description/>
  <cp:lastModifiedBy>cgy</cp:lastModifiedBy>
  <cp:revision>2</cp:revision>
  <dcterms:created xsi:type="dcterms:W3CDTF">2017-06-08T05:14:00Z</dcterms:created>
  <dcterms:modified xsi:type="dcterms:W3CDTF">2017-06-08T05:15:00Z</dcterms:modified>
</cp:coreProperties>
</file>