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2083F">
      <w:pPr>
        <w:pStyle w:val="2"/>
        <w:spacing w:afterLines="100" w:line="288" w:lineRule="auto"/>
        <w:jc w:val="center"/>
      </w:pPr>
      <w:r>
        <w:rPr>
          <w:rFonts w:hint="eastAsia" w:ascii="微软雅黑" w:hAnsi="微软雅黑" w:eastAsia="微软雅黑"/>
          <w:b/>
          <w:sz w:val="36"/>
        </w:rPr>
        <w:t>贫血的实验室诊断课后练习题</w:t>
      </w:r>
    </w:p>
    <w:p w14:paraId="1840CD51">
      <w:pPr>
        <w:spacing w:line="288" w:lineRule="auto"/>
        <w:jc w:val="both"/>
      </w:pPr>
      <w:r>
        <w:rPr>
          <w:rFonts w:hint="eastAsia" w:ascii="微软雅黑" w:hAnsi="微软雅黑" w:eastAsia="微软雅黑"/>
          <w:b/>
          <w:sz w:val="24"/>
        </w:rPr>
        <w:t>一、单选题</w:t>
      </w:r>
    </w:p>
    <w:p w14:paraId="4B3532AA">
      <w:pPr>
        <w:numPr>
          <w:ilvl w:val="0"/>
          <w:numId w:val="1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缺铁性贫血时，单位容积外周血液中主要的异常表现为（ ）</w:t>
      </w:r>
    </w:p>
    <w:p w14:paraId="127968E5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A. 红细胞数和血红蛋白量低于正常</w:t>
      </w:r>
    </w:p>
    <w:p w14:paraId="5E761A91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B. 红细胞数和血细胞比容低于正常</w:t>
      </w:r>
    </w:p>
    <w:p w14:paraId="3D5BBA61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C. 红细胞数和网织红细胞数低于正常</w:t>
      </w:r>
    </w:p>
    <w:p w14:paraId="7097E25A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D. 红细胞数和白细胞数低于正常</w:t>
      </w:r>
    </w:p>
    <w:p w14:paraId="07133EEC">
      <w:pPr>
        <w:numPr>
          <w:ilvl w:val="0"/>
          <w:numId w:val="1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成年女性贫血的诊断标准为血红蛋白浓度低于（ ）</w:t>
      </w:r>
    </w:p>
    <w:p w14:paraId="071D5298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A. 140g/L</w:t>
      </w:r>
    </w:p>
    <w:p w14:paraId="0F92FDD1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B. 130g/L</w:t>
      </w:r>
    </w:p>
    <w:p w14:paraId="1965ABFB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C. 120g/L</w:t>
      </w:r>
    </w:p>
    <w:p w14:paraId="648C5762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D. 110g/L</w:t>
      </w:r>
    </w:p>
    <w:p w14:paraId="2749EC8E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E. 100g/L</w:t>
      </w:r>
    </w:p>
    <w:p w14:paraId="1198E005">
      <w:pPr>
        <w:numPr>
          <w:ilvl w:val="0"/>
          <w:numId w:val="1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缺铁性贫血骨髓象中幼红细胞的特点为（ ）</w:t>
      </w:r>
    </w:p>
    <w:p w14:paraId="76C46A6F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A. 体积大，血红蛋白饱满</w:t>
      </w:r>
    </w:p>
    <w:p w14:paraId="2347271D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B. 体积小，胞质量少，血红蛋白着色偏碱</w:t>
      </w:r>
    </w:p>
    <w:p w14:paraId="0B9B4578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C. 体积大，胞核偏于一侧，胞质中出现颗粒</w:t>
      </w:r>
    </w:p>
    <w:p w14:paraId="53CDD4F0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D. 体积大，胞质量不变，细胞核大而疏松</w:t>
      </w:r>
    </w:p>
    <w:p w14:paraId="05F0ADE7">
      <w:pPr>
        <w:numPr>
          <w:ilvl w:val="0"/>
          <w:numId w:val="1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诊断缺铁性贫血最敏感的实验室依据是（ ）</w:t>
      </w:r>
      <w:bookmarkStart w:id="0" w:name="_GoBack"/>
      <w:bookmarkEnd w:id="0"/>
    </w:p>
    <w:p w14:paraId="7B968A22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A. 血清铁降低</w:t>
      </w:r>
    </w:p>
    <w:p w14:paraId="6E7425F6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B. 转铁蛋白饱和度降低</w:t>
      </w:r>
    </w:p>
    <w:p w14:paraId="0A897845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C. 血清铁蛋白降低</w:t>
      </w:r>
    </w:p>
    <w:p w14:paraId="71B7BFD9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D. 外周血呈小细胞低色素性贫血</w:t>
      </w:r>
    </w:p>
    <w:p w14:paraId="1DCFE2B4">
      <w:pPr>
        <w:numPr>
          <w:ilvl w:val="0"/>
          <w:numId w:val="1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缺铁性贫血患者口服铁剂治疗后，最早升高的实验室指标是（ ）</w:t>
      </w:r>
    </w:p>
    <w:p w14:paraId="3CA46D02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A. 红细胞计数</w:t>
      </w:r>
    </w:p>
    <w:p w14:paraId="77B83C6B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B. 网织红细胞计数</w:t>
      </w:r>
    </w:p>
    <w:p w14:paraId="140E5191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C. 血红蛋白值</w:t>
      </w:r>
    </w:p>
    <w:p w14:paraId="29A935AC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D. 血清铁</w:t>
      </w:r>
    </w:p>
    <w:p w14:paraId="5AB3D03B">
      <w:pPr>
        <w:numPr>
          <w:ilvl w:val="0"/>
          <w:numId w:val="1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患者女性，38岁，4年前曾行胃大部切除术，数月来感疲乏无力。该患者贫血的主要原因是（ ）</w:t>
      </w:r>
    </w:p>
    <w:p w14:paraId="66303E71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A. 铁需要量增加</w:t>
      </w:r>
    </w:p>
    <w:p w14:paraId="37F1BBDE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B. 铁吸收不良</w:t>
      </w:r>
    </w:p>
    <w:p w14:paraId="42E4F010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C. 铁丢失过多</w:t>
      </w:r>
    </w:p>
    <w:p w14:paraId="60A532EE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D. 铁摄入不足</w:t>
      </w:r>
    </w:p>
    <w:p w14:paraId="25B7105F">
      <w:pPr>
        <w:numPr>
          <w:ilvl w:val="0"/>
          <w:numId w:val="1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下列哪项不是缺铁性贫血的实验室检查特点（ ）</w:t>
      </w:r>
    </w:p>
    <w:p w14:paraId="24DF5383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A. 红细胞形态大小不等</w:t>
      </w:r>
    </w:p>
    <w:p w14:paraId="7FFCD689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B. 红细胞中心淡染区扩大</w:t>
      </w:r>
    </w:p>
    <w:p w14:paraId="34226D55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C. 白细胞减少</w:t>
      </w:r>
    </w:p>
    <w:p w14:paraId="21DF703D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D. 骨髓铁染色示铁消失</w:t>
      </w:r>
    </w:p>
    <w:p w14:paraId="6E6E52E8">
      <w:pPr>
        <w:numPr>
          <w:ilvl w:val="0"/>
          <w:numId w:val="1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再生障碍性贫血的主要诊断依据是（ ）</w:t>
      </w:r>
    </w:p>
    <w:p w14:paraId="421BBBF7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A. 全血细胞减少</w:t>
      </w:r>
    </w:p>
    <w:p w14:paraId="7B47CA1F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B. 网织红细胞减少</w:t>
      </w:r>
    </w:p>
    <w:p w14:paraId="32C78481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C. 骨髓检查</w:t>
      </w:r>
    </w:p>
    <w:p w14:paraId="254D7DA3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D. 肝脾、淋巴结肿大</w:t>
      </w:r>
    </w:p>
    <w:p w14:paraId="0BADB16B">
      <w:pPr>
        <w:numPr>
          <w:ilvl w:val="0"/>
          <w:numId w:val="1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关于骨髓象的描述，正确的是（ ）</w:t>
      </w:r>
    </w:p>
    <w:p w14:paraId="06BC211F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A. 位于长骨的骨髓腔内</w:t>
      </w:r>
    </w:p>
    <w:p w14:paraId="55D8F5E8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B. 在成年人骨内是黄骨髓，但仍有造血功能</w:t>
      </w:r>
    </w:p>
    <w:p w14:paraId="43B5E166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C. 骨髓检查巨核细胞明显减少最常见于再生障碍性贫血</w:t>
      </w:r>
    </w:p>
    <w:p w14:paraId="5C82248F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D. 骨髓增生减低仅见于慢性再生障碍性贫血</w:t>
      </w:r>
    </w:p>
    <w:p w14:paraId="5C8A8E37">
      <w:pPr>
        <w:numPr>
          <w:ilvl w:val="0"/>
          <w:numId w:val="1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患者男性，56岁，患溃疡病8年，经常胃出血，诊断为缺铁性贫血。该患者发生贫血的主要原因是（ ）</w:t>
      </w:r>
    </w:p>
    <w:p w14:paraId="02F03363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A. 缺乏清蛋白</w:t>
      </w:r>
    </w:p>
    <w:p w14:paraId="10578DD1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B. 缺乏维生素B12</w:t>
      </w:r>
    </w:p>
    <w:p w14:paraId="55ABC740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C. 缺乏叶酸</w:t>
      </w:r>
    </w:p>
    <w:p w14:paraId="6F645533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D. 慢性失血（正确答案）</w:t>
      </w:r>
    </w:p>
    <w:p w14:paraId="757C2C8E">
      <w:pPr>
        <w:spacing w:line="288" w:lineRule="auto"/>
        <w:jc w:val="both"/>
      </w:pPr>
      <w:r>
        <w:rPr>
          <w:rFonts w:hint="eastAsia" w:ascii="微软雅黑" w:hAnsi="微软雅黑" w:eastAsia="微软雅黑"/>
          <w:b/>
          <w:sz w:val="24"/>
        </w:rPr>
        <w:t>二、多选题</w:t>
      </w:r>
    </w:p>
    <w:p w14:paraId="461A61F3">
      <w:pPr>
        <w:numPr>
          <w:numId w:val="0"/>
        </w:numPr>
        <w:spacing w:line="288" w:lineRule="auto"/>
        <w:ind w:leftChars="0" w:firstLine="240" w:firstLineChars="100"/>
        <w:jc w:val="both"/>
      </w:pPr>
      <w:r>
        <w:rPr>
          <w:rFonts w:hint="eastAsia" w:ascii="微软雅黑" w:hAnsi="微软雅黑" w:eastAsia="微软雅黑"/>
          <w:sz w:val="24"/>
          <w:lang w:val="en-US" w:eastAsia="zh-CN"/>
        </w:rPr>
        <w:t>11.</w:t>
      </w:r>
      <w:r>
        <w:rPr>
          <w:rFonts w:hint="eastAsia" w:ascii="微软雅黑" w:hAnsi="微软雅黑" w:eastAsia="微软雅黑"/>
          <w:sz w:val="24"/>
        </w:rPr>
        <w:t>缺铁性贫血时，可能伴随的实验室检查异常包括（ ）</w:t>
      </w:r>
    </w:p>
    <w:p w14:paraId="58FFDC31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A. 血清铁降低</w:t>
      </w:r>
    </w:p>
    <w:p w14:paraId="512FF39B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B. 转铁蛋白饱和度降低</w:t>
      </w:r>
    </w:p>
    <w:p w14:paraId="19867947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C. 血清总铁结合力增高</w:t>
      </w:r>
    </w:p>
    <w:p w14:paraId="36B50E0A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D. 外周血呈小细胞低色素性贫血</w:t>
      </w:r>
    </w:p>
    <w:p w14:paraId="034B6294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E. 骨髓象红细胞胞浆成熟落后于胞核（A, B, C, D, E）</w:t>
      </w:r>
    </w:p>
    <w:p w14:paraId="01740B7F">
      <w:pPr>
        <w:numPr>
          <w:numId w:val="0"/>
        </w:numPr>
        <w:spacing w:line="288" w:lineRule="auto"/>
        <w:ind w:firstLine="240" w:firstLineChars="100"/>
        <w:jc w:val="both"/>
      </w:pPr>
      <w:r>
        <w:rPr>
          <w:rFonts w:hint="eastAsia" w:ascii="微软雅黑" w:hAnsi="微软雅黑" w:eastAsia="微软雅黑"/>
          <w:sz w:val="24"/>
          <w:lang w:val="en-US" w:eastAsia="zh-CN"/>
        </w:rPr>
        <w:t>12.</w:t>
      </w:r>
      <w:r>
        <w:rPr>
          <w:rFonts w:hint="eastAsia" w:ascii="微软雅黑" w:hAnsi="微软雅黑" w:eastAsia="微软雅黑"/>
          <w:sz w:val="24"/>
        </w:rPr>
        <w:t>缺铁性贫血的治疗原则包括（ ）</w:t>
      </w:r>
    </w:p>
    <w:p w14:paraId="598BA9D8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A. 去除或纠正病因</w:t>
      </w:r>
    </w:p>
    <w:p w14:paraId="3C597304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B. 使用抗贫血药物</w:t>
      </w:r>
    </w:p>
    <w:p w14:paraId="017F57CA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C. 补充造血原料</w:t>
      </w:r>
    </w:p>
    <w:p w14:paraId="42EFB760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D. 刺激骨髓造血</w:t>
      </w:r>
    </w:p>
    <w:p w14:paraId="6D224939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sz w:val="24"/>
        </w:rPr>
        <w:t>E. 输血（在严重情况下）</w:t>
      </w:r>
    </w:p>
    <w:p w14:paraId="679083C1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b/>
          <w:sz w:val="24"/>
        </w:rPr>
        <w:t>三、简答题</w:t>
      </w:r>
    </w:p>
    <w:p w14:paraId="2E542F06">
      <w:pPr>
        <w:numPr>
          <w:ilvl w:val="0"/>
          <w:numId w:val="2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简述缺铁性贫血的实验室检查特点。</w:t>
      </w:r>
    </w:p>
    <w:p w14:paraId="5A914964">
      <w:pPr>
        <w:numPr>
          <w:ilvl w:val="0"/>
          <w:numId w:val="3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简述再生障碍性贫血与缺铁性贫血在骨髓象上的主要区别。</w:t>
      </w:r>
    </w:p>
    <w:p w14:paraId="53736D3E">
      <w:pPr>
        <w:spacing w:line="288" w:lineRule="auto"/>
        <w:jc w:val="both"/>
        <w:rPr>
          <w:rFonts w:hint="eastAsia" w:ascii="微软雅黑" w:hAnsi="微软雅黑" w:eastAsia="微软雅黑"/>
          <w:b/>
          <w:sz w:val="24"/>
          <w:lang w:val="en-US" w:eastAsia="zh-CN"/>
        </w:rPr>
      </w:pPr>
    </w:p>
    <w:p w14:paraId="0A56F54A">
      <w:pPr>
        <w:spacing w:line="288" w:lineRule="auto"/>
        <w:jc w:val="both"/>
        <w:rPr>
          <w:rFonts w:hint="default" w:ascii="微软雅黑" w:hAnsi="微软雅黑" w:eastAsia="微软雅黑"/>
          <w:b/>
          <w:sz w:val="24"/>
          <w:lang w:val="en-US" w:eastAsia="zh-CN"/>
        </w:rPr>
      </w:pPr>
      <w:r>
        <w:rPr>
          <w:rFonts w:hint="eastAsia" w:ascii="微软雅黑" w:hAnsi="微软雅黑" w:eastAsia="微软雅黑"/>
          <w:b/>
          <w:sz w:val="24"/>
          <w:lang w:val="en-US" w:eastAsia="zh-CN"/>
        </w:rPr>
        <w:t>参考答案</w:t>
      </w:r>
    </w:p>
    <w:p w14:paraId="5D63FBE7"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选择题</w:t>
      </w:r>
    </w:p>
    <w:tbl>
      <w:tblPr>
        <w:tblStyle w:val="13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876"/>
        <w:gridCol w:w="993"/>
        <w:gridCol w:w="825"/>
        <w:gridCol w:w="905"/>
        <w:gridCol w:w="905"/>
        <w:gridCol w:w="825"/>
        <w:gridCol w:w="993"/>
        <w:gridCol w:w="826"/>
        <w:gridCol w:w="826"/>
      </w:tblGrid>
      <w:tr w14:paraId="5F760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7" w:type="dxa"/>
          </w:tcPr>
          <w:p w14:paraId="444F6A41">
            <w:pPr>
              <w:jc w:val="left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1</w:t>
            </w:r>
            <w:r>
              <w:rPr>
                <w:rFonts w:ascii="宋体" w:hAnsi="宋体" w:eastAsia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B</w:t>
            </w:r>
          </w:p>
        </w:tc>
        <w:tc>
          <w:tcPr>
            <w:tcW w:w="771" w:type="dxa"/>
          </w:tcPr>
          <w:p w14:paraId="473CF27B">
            <w:pPr>
              <w:jc w:val="left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</w:t>
            </w:r>
            <w:r>
              <w:rPr>
                <w:rFonts w:ascii="宋体" w:hAnsi="宋体" w:eastAsia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D</w:t>
            </w:r>
          </w:p>
        </w:tc>
        <w:tc>
          <w:tcPr>
            <w:tcW w:w="1056" w:type="dxa"/>
          </w:tcPr>
          <w:p w14:paraId="0305CEC1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B</w:t>
            </w:r>
          </w:p>
        </w:tc>
        <w:tc>
          <w:tcPr>
            <w:tcW w:w="857" w:type="dxa"/>
          </w:tcPr>
          <w:p w14:paraId="3AC48DF0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D</w:t>
            </w:r>
          </w:p>
        </w:tc>
        <w:tc>
          <w:tcPr>
            <w:tcW w:w="951" w:type="dxa"/>
          </w:tcPr>
          <w:p w14:paraId="16C843F5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B</w:t>
            </w:r>
          </w:p>
        </w:tc>
        <w:tc>
          <w:tcPr>
            <w:tcW w:w="951" w:type="dxa"/>
          </w:tcPr>
          <w:p w14:paraId="156AFC4E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B</w:t>
            </w:r>
          </w:p>
        </w:tc>
        <w:tc>
          <w:tcPr>
            <w:tcW w:w="857" w:type="dxa"/>
          </w:tcPr>
          <w:p w14:paraId="75CA3FAF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C</w:t>
            </w:r>
          </w:p>
        </w:tc>
        <w:tc>
          <w:tcPr>
            <w:tcW w:w="1056" w:type="dxa"/>
          </w:tcPr>
          <w:p w14:paraId="462BE084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C</w:t>
            </w:r>
          </w:p>
        </w:tc>
        <w:tc>
          <w:tcPr>
            <w:tcW w:w="857" w:type="dxa"/>
          </w:tcPr>
          <w:p w14:paraId="18DB7C84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C</w:t>
            </w:r>
          </w:p>
        </w:tc>
        <w:tc>
          <w:tcPr>
            <w:tcW w:w="857" w:type="dxa"/>
          </w:tcPr>
          <w:p w14:paraId="73ECDF82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0.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D</w:t>
            </w:r>
          </w:p>
        </w:tc>
      </w:tr>
      <w:tr w14:paraId="6D21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</w:tcPr>
          <w:p w14:paraId="73181BDA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1.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ABCDE</w:t>
            </w:r>
          </w:p>
        </w:tc>
        <w:tc>
          <w:tcPr>
            <w:tcW w:w="771" w:type="dxa"/>
          </w:tcPr>
          <w:p w14:paraId="4E194E6F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2.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ACE</w:t>
            </w:r>
          </w:p>
        </w:tc>
        <w:tc>
          <w:tcPr>
            <w:tcW w:w="1056" w:type="dxa"/>
          </w:tcPr>
          <w:p w14:paraId="79635677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3.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D</w:t>
            </w:r>
          </w:p>
        </w:tc>
        <w:tc>
          <w:tcPr>
            <w:tcW w:w="857" w:type="dxa"/>
          </w:tcPr>
          <w:p w14:paraId="369430DD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4.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C</w:t>
            </w:r>
          </w:p>
        </w:tc>
        <w:tc>
          <w:tcPr>
            <w:tcW w:w="951" w:type="dxa"/>
          </w:tcPr>
          <w:p w14:paraId="527B4367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5.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D</w:t>
            </w:r>
          </w:p>
        </w:tc>
        <w:tc>
          <w:tcPr>
            <w:tcW w:w="951" w:type="dxa"/>
          </w:tcPr>
          <w:p w14:paraId="27F8A78A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6.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B</w:t>
            </w:r>
          </w:p>
        </w:tc>
        <w:tc>
          <w:tcPr>
            <w:tcW w:w="857" w:type="dxa"/>
          </w:tcPr>
          <w:p w14:paraId="17D6501A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7.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C</w:t>
            </w:r>
          </w:p>
        </w:tc>
        <w:tc>
          <w:tcPr>
            <w:tcW w:w="1056" w:type="dxa"/>
          </w:tcPr>
          <w:p w14:paraId="5F7E3ACA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8.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B</w:t>
            </w:r>
          </w:p>
        </w:tc>
        <w:tc>
          <w:tcPr>
            <w:tcW w:w="857" w:type="dxa"/>
          </w:tcPr>
          <w:p w14:paraId="31F6E9BD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9.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C</w:t>
            </w:r>
          </w:p>
        </w:tc>
        <w:tc>
          <w:tcPr>
            <w:tcW w:w="857" w:type="dxa"/>
          </w:tcPr>
          <w:p w14:paraId="0FDEC005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</w:t>
            </w:r>
            <w:r>
              <w:rPr>
                <w:rFonts w:ascii="宋体" w:hAnsi="宋体" w:eastAsia="宋体"/>
                <w:b w:val="0"/>
                <w:bCs w:val="0"/>
                <w:szCs w:val="21"/>
              </w:rPr>
              <w:t>0.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A</w:t>
            </w:r>
          </w:p>
        </w:tc>
      </w:tr>
    </w:tbl>
    <w:p w14:paraId="17225521">
      <w:pPr>
        <w:numPr>
          <w:numId w:val="0"/>
        </w:numPr>
        <w:spacing w:before="0" w:beforeLines="0" w:after="0" w:afterLines="0" w:line="288" w:lineRule="auto"/>
        <w:jc w:val="both"/>
        <w:rPr>
          <w:rFonts w:hint="default" w:eastAsia="等线"/>
          <w:lang w:val="en-US" w:eastAsia="zh-CN"/>
        </w:rPr>
      </w:pPr>
    </w:p>
    <w:p w14:paraId="00CAC51C"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简单题</w:t>
      </w:r>
    </w:p>
    <w:p w14:paraId="6745CD28">
      <w:pPr>
        <w:numPr>
          <w:ilvl w:val="0"/>
          <w:numId w:val="4"/>
        </w:numPr>
        <w:spacing w:line="288" w:lineRule="auto"/>
        <w:jc w:val="both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答</w:t>
      </w:r>
      <w:r>
        <w:rPr>
          <w:rFonts w:hint="eastAsia" w:ascii="微软雅黑" w:hAnsi="微软雅黑" w:eastAsia="微软雅黑"/>
          <w:sz w:val="24"/>
        </w:rPr>
        <w:t>： 缺铁性贫血的实验室检查特点主要包括：外周血呈小细胞低色素性贫血，红细胞形态大小不等，中心淡染区扩大</w:t>
      </w:r>
      <w:r>
        <w:rPr>
          <w:rFonts w:hint="eastAsia" w:ascii="微软雅黑" w:hAnsi="微软雅黑" w:eastAsia="微软雅黑"/>
          <w:sz w:val="24"/>
          <w:lang w:eastAsia="zh-CN"/>
        </w:rPr>
        <w:t>；</w:t>
      </w:r>
      <w:r>
        <w:rPr>
          <w:rFonts w:hint="eastAsia" w:ascii="微软雅黑" w:hAnsi="微软雅黑" w:eastAsia="微软雅黑"/>
          <w:sz w:val="24"/>
        </w:rPr>
        <w:t>血清铁降低，总铁结合力增高，转铁蛋白饱和度降低</w:t>
      </w:r>
      <w:r>
        <w:rPr>
          <w:rFonts w:hint="eastAsia" w:ascii="微软雅黑" w:hAnsi="微软雅黑" w:eastAsia="微软雅黑"/>
          <w:sz w:val="24"/>
          <w:lang w:eastAsia="zh-CN"/>
        </w:rPr>
        <w:t>；</w:t>
      </w:r>
      <w:r>
        <w:rPr>
          <w:rFonts w:hint="eastAsia" w:ascii="微软雅黑" w:hAnsi="微软雅黑" w:eastAsia="微软雅黑"/>
          <w:sz w:val="24"/>
        </w:rPr>
        <w:t>骨髓铁染色示铁消失，铁粒幼细胞减少</w:t>
      </w:r>
      <w:r>
        <w:rPr>
          <w:rFonts w:hint="eastAsia" w:ascii="微软雅黑" w:hAnsi="微软雅黑" w:eastAsia="微软雅黑"/>
          <w:sz w:val="24"/>
          <w:lang w:eastAsia="zh-CN"/>
        </w:rPr>
        <w:t>；</w:t>
      </w:r>
      <w:r>
        <w:rPr>
          <w:rFonts w:hint="eastAsia" w:ascii="微软雅黑" w:hAnsi="微软雅黑" w:eastAsia="微软雅黑"/>
          <w:sz w:val="24"/>
        </w:rPr>
        <w:t>网织红细胞正常或轻度增高，治疗有效时网织红细胞最先升高。</w:t>
      </w:r>
    </w:p>
    <w:p w14:paraId="504CD903">
      <w:pPr>
        <w:numPr>
          <w:numId w:val="0"/>
        </w:numPr>
        <w:spacing w:line="288" w:lineRule="auto"/>
        <w:jc w:val="both"/>
        <w:rPr>
          <w:rFonts w:hint="default" w:ascii="微软雅黑" w:hAnsi="微软雅黑" w:eastAsia="微软雅黑"/>
          <w:sz w:val="24"/>
          <w:lang w:val="en-US" w:eastAsia="zh-CN"/>
        </w:rPr>
      </w:pPr>
    </w:p>
    <w:p w14:paraId="17F9327C">
      <w:pPr>
        <w:spacing w:line="288" w:lineRule="auto"/>
        <w:jc w:val="both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/>
          <w:b/>
          <w:sz w:val="24"/>
          <w:lang w:val="en-US" w:eastAsia="zh-CN"/>
        </w:rPr>
        <w:t>2.</w:t>
      </w:r>
      <w:r>
        <w:rPr>
          <w:rFonts w:hint="eastAsia" w:ascii="微软雅黑" w:hAnsi="微软雅黑" w:eastAsia="微软雅黑"/>
          <w:b/>
          <w:sz w:val="24"/>
        </w:rPr>
        <w:t>答</w:t>
      </w:r>
      <w:r>
        <w:rPr>
          <w:rFonts w:hint="eastAsia" w:ascii="微软雅黑" w:hAnsi="微软雅黑" w:eastAsia="微软雅黑"/>
          <w:sz w:val="24"/>
        </w:rPr>
        <w:t>： 再生障碍性贫血与缺铁性贫血在骨髓象上的主要区别如下：再生障碍性贫血：骨髓增生减低或重度减低，粒、红系及巨核细胞均明显减少，淋巴细胞及非造血细胞比例增高</w:t>
      </w:r>
      <w:r>
        <w:rPr>
          <w:rFonts w:hint="eastAsia" w:ascii="微软雅黑" w:hAnsi="微软雅黑" w:eastAsia="微软雅黑"/>
          <w:sz w:val="24"/>
          <w:lang w:eastAsia="zh-CN"/>
        </w:rPr>
        <w:t>。</w:t>
      </w:r>
      <w:r>
        <w:rPr>
          <w:rFonts w:hint="eastAsia" w:ascii="微软雅黑" w:hAnsi="微软雅黑" w:eastAsia="微软雅黑"/>
          <w:sz w:val="24"/>
        </w:rPr>
        <w:t>缺铁性贫血：骨髓增生活跃或明显活跃，以红系增生为主，粒系、巨核系无明显异常。幼红细胞体积小，边缘不规整，胞核小而致密，胞浆量少，因血红蛋白合成不足而着色偏碱。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FC25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379183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379183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2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">
    <w:nsid w:val="B7B90811"/>
    <w:multiLevelType w:val="singleLevel"/>
    <w:tmpl w:val="B7B908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YWE1MDZjNmE2YmNkZjBjM2ZkYzcwNDQ5OGUxMGE2ZTEifQ=="/>
  </w:docVars>
  <w:rsids>
    <w:rsidRoot w:val="00000000"/>
    <w:rsid w:val="1E5B107D"/>
    <w:rsid w:val="4B1538B0"/>
    <w:rsid w:val="754E0E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7"/>
    <w:unhideWhenUsed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Header Char"/>
    <w:basedOn w:val="14"/>
    <w:link w:val="9"/>
    <w:uiPriority w:val="99"/>
  </w:style>
  <w:style w:type="character" w:customStyle="1" w:styleId="18">
    <w:name w:val="Heading 1 Char"/>
    <w:basedOn w:val="14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Heading 2 Char"/>
    <w:basedOn w:val="14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Heading 3 Char"/>
    <w:basedOn w:val="14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Heading 4 Char"/>
    <w:basedOn w:val="14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Subtitle Char"/>
    <w:basedOn w:val="14"/>
    <w:link w:val="10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Title Char"/>
    <w:basedOn w:val="14"/>
    <w:link w:val="1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1212</Words>
  <Characters>1298</Characters>
  <TotalTime>7</TotalTime>
  <ScaleCrop>false</ScaleCrop>
  <LinksUpToDate>false</LinksUpToDate>
  <CharactersWithSpaces>1369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2024-10-13T08:08:17Z</dcterms:created>
  <dc:creator>Gaoya</dc:creator>
  <cp:lastModifiedBy>Gaoya</cp:lastModifiedBy>
  <dcterms:modified xsi:type="dcterms:W3CDTF">2024-10-13T08:19:07Z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DA715A499E1E4C7B8C133C91EBB79523_12</vt:lpwstr>
  </property>
</Properties>
</file>